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06" w:rsidRDefault="00673506" w:rsidP="00673506"/>
    <w:p w:rsidR="007629AE" w:rsidRDefault="00673506" w:rsidP="00673506">
      <w:r>
        <w:t>For Immediate Release</w:t>
      </w:r>
      <w:r>
        <w:tab/>
      </w:r>
      <w:r>
        <w:tab/>
      </w:r>
      <w:r>
        <w:tab/>
      </w:r>
      <w:r>
        <w:tab/>
        <w:t>Danielle McNamara (510) 987-0230</w:t>
      </w:r>
    </w:p>
    <w:p w:rsidR="00673506" w:rsidRDefault="007302B4" w:rsidP="00673506">
      <w:r>
        <w:t>October 28</w:t>
      </w:r>
      <w:r w:rsidR="00673506">
        <w:t>, 2010</w:t>
      </w:r>
      <w:r w:rsidR="00673506">
        <w:tab/>
      </w:r>
      <w:r w:rsidR="00673506">
        <w:tab/>
      </w:r>
      <w:r w:rsidR="00673506">
        <w:tab/>
      </w:r>
      <w:r w:rsidR="00673506">
        <w:tab/>
      </w:r>
      <w:r w:rsidR="00673506">
        <w:tab/>
      </w:r>
      <w:r w:rsidR="00673506">
        <w:tab/>
      </w:r>
      <w:hyperlink r:id="rId6" w:history="1">
        <w:r w:rsidR="00673506" w:rsidRPr="00FF4033">
          <w:rPr>
            <w:rStyle w:val="Hyperlink"/>
          </w:rPr>
          <w:t>danielle.mcnamara@ucop.edu</w:t>
        </w:r>
      </w:hyperlink>
    </w:p>
    <w:p w:rsidR="00673506" w:rsidRDefault="00673506" w:rsidP="00673506"/>
    <w:p w:rsidR="0091387F" w:rsidRDefault="0091387F" w:rsidP="007135AE">
      <w:pPr>
        <w:pStyle w:val="NoSpacing"/>
        <w:jc w:val="center"/>
        <w:rPr>
          <w:b/>
          <w:sz w:val="28"/>
          <w:szCs w:val="28"/>
        </w:rPr>
      </w:pPr>
    </w:p>
    <w:p w:rsidR="007135AE" w:rsidRDefault="001E5CCE" w:rsidP="007135AE">
      <w:pPr>
        <w:pStyle w:val="NoSpacing"/>
        <w:jc w:val="center"/>
        <w:rPr>
          <w:b/>
          <w:sz w:val="28"/>
          <w:szCs w:val="28"/>
        </w:rPr>
      </w:pPr>
      <w:r>
        <w:rPr>
          <w:b/>
          <w:sz w:val="28"/>
          <w:szCs w:val="28"/>
        </w:rPr>
        <w:t>San Diego State</w:t>
      </w:r>
      <w:r w:rsidR="000B38BA">
        <w:rPr>
          <w:b/>
          <w:sz w:val="28"/>
          <w:szCs w:val="28"/>
        </w:rPr>
        <w:t xml:space="preserve"> s</w:t>
      </w:r>
      <w:r w:rsidR="0091387F">
        <w:rPr>
          <w:b/>
          <w:sz w:val="28"/>
          <w:szCs w:val="28"/>
        </w:rPr>
        <w:t>tudents chosen for l</w:t>
      </w:r>
      <w:r w:rsidR="007135AE">
        <w:rPr>
          <w:b/>
          <w:sz w:val="28"/>
          <w:szCs w:val="28"/>
        </w:rPr>
        <w:t xml:space="preserve">eadership </w:t>
      </w:r>
      <w:r w:rsidR="0091387F">
        <w:rPr>
          <w:b/>
          <w:sz w:val="28"/>
          <w:szCs w:val="28"/>
        </w:rPr>
        <w:t>c</w:t>
      </w:r>
      <w:r w:rsidR="007135AE">
        <w:rPr>
          <w:b/>
          <w:sz w:val="28"/>
          <w:szCs w:val="28"/>
        </w:rPr>
        <w:t>onference</w:t>
      </w:r>
    </w:p>
    <w:p w:rsidR="007135AE" w:rsidRPr="00A10230" w:rsidRDefault="007135AE" w:rsidP="007135AE">
      <w:pPr>
        <w:pStyle w:val="NoSpacing"/>
        <w:jc w:val="center"/>
        <w:rPr>
          <w:b/>
          <w:sz w:val="28"/>
          <w:szCs w:val="28"/>
        </w:rPr>
      </w:pPr>
    </w:p>
    <w:p w:rsidR="00F0226D" w:rsidRDefault="00F0226D" w:rsidP="007135AE">
      <w:pPr>
        <w:pStyle w:val="NoSpacing"/>
      </w:pPr>
      <w:r>
        <w:t xml:space="preserve">A select group of </w:t>
      </w:r>
      <w:r w:rsidR="00177DA2">
        <w:t>four</w:t>
      </w:r>
      <w:r w:rsidR="000B38BA">
        <w:t xml:space="preserve"> </w:t>
      </w:r>
      <w:r w:rsidR="001E5CCE">
        <w:t>San Diego State</w:t>
      </w:r>
      <w:r w:rsidR="002C10E8">
        <w:t xml:space="preserve"> </w:t>
      </w:r>
      <w:r>
        <w:t>students were</w:t>
      </w:r>
      <w:r w:rsidR="002C10E8">
        <w:t xml:space="preserve"> among 150 college students across California </w:t>
      </w:r>
      <w:r>
        <w:t xml:space="preserve">chosen to participate in </w:t>
      </w:r>
      <w:r w:rsidR="002C10E8">
        <w:t>a special leadership conference.</w:t>
      </w:r>
    </w:p>
    <w:p w:rsidR="00F0226D" w:rsidRDefault="00F0226D" w:rsidP="007135AE">
      <w:pPr>
        <w:pStyle w:val="NoSpacing"/>
      </w:pPr>
    </w:p>
    <w:p w:rsidR="002C10E8" w:rsidRDefault="002C10E8" w:rsidP="007135AE">
      <w:pPr>
        <w:pStyle w:val="NoSpacing"/>
      </w:pPr>
      <w:r>
        <w:t xml:space="preserve">The Mathematics, Engineering, Science Achievement (MESA) Student Leadership Conference offered </w:t>
      </w:r>
      <w:r w:rsidRPr="00AF37CB">
        <w:t>ext</w:t>
      </w:r>
      <w:r>
        <w:t xml:space="preserve">ensive professional </w:t>
      </w:r>
      <w:r w:rsidR="00176E74">
        <w:t xml:space="preserve">and leadership </w:t>
      </w:r>
      <w:r>
        <w:t xml:space="preserve">development through direct interaction with </w:t>
      </w:r>
      <w:r w:rsidR="00176E74">
        <w:t xml:space="preserve">industry </w:t>
      </w:r>
      <w:r>
        <w:t>mentors and speakers.</w:t>
      </w:r>
      <w:r w:rsidRPr="002C10E8">
        <w:t xml:space="preserve"> </w:t>
      </w:r>
      <w:r>
        <w:t xml:space="preserve">The </w:t>
      </w:r>
      <w:r w:rsidR="00176E74">
        <w:t xml:space="preserve">hand-picked </w:t>
      </w:r>
      <w:r>
        <w:t>MESA students</w:t>
      </w:r>
      <w:r w:rsidR="00176E74">
        <w:t>, all science, engineering, or math majors,</w:t>
      </w:r>
      <w:r>
        <w:t xml:space="preserve"> were from 24 universities and community colleges across the state, including </w:t>
      </w:r>
      <w:r w:rsidR="001E5CCE">
        <w:t>San Diego State University</w:t>
      </w:r>
      <w:r>
        <w:t>.</w:t>
      </w:r>
      <w:r w:rsidR="0091387F">
        <w:t xml:space="preserve"> </w:t>
      </w:r>
    </w:p>
    <w:p w:rsidR="002C10E8" w:rsidRDefault="002C10E8" w:rsidP="007135AE">
      <w:pPr>
        <w:pStyle w:val="NoSpacing"/>
      </w:pPr>
    </w:p>
    <w:p w:rsidR="002C10E8" w:rsidRDefault="002C10E8" w:rsidP="007135AE">
      <w:pPr>
        <w:pStyle w:val="NoSpacing"/>
      </w:pPr>
      <w:r>
        <w:t>Pacific Gas and Electric</w:t>
      </w:r>
      <w:r w:rsidR="007302B4" w:rsidRPr="007302B4">
        <w:t xml:space="preserve"> </w:t>
      </w:r>
      <w:r w:rsidR="007302B4">
        <w:t>Company (PG&amp;E)</w:t>
      </w:r>
      <w:r>
        <w:t xml:space="preserve"> sponsored the event and more than 25 PG&amp;E employees volunteered their time to work closely with the students</w:t>
      </w:r>
      <w:r w:rsidR="00BD046D">
        <w:t xml:space="preserve"> during the 2-day conference in October</w:t>
      </w:r>
      <w:r>
        <w:t>.</w:t>
      </w:r>
      <w:r w:rsidR="00903639">
        <w:t xml:space="preserve"> </w:t>
      </w:r>
    </w:p>
    <w:p w:rsidR="00757233" w:rsidRDefault="00757233" w:rsidP="007135AE">
      <w:pPr>
        <w:pStyle w:val="NoSpacing"/>
      </w:pPr>
    </w:p>
    <w:p w:rsidR="007302B4" w:rsidRDefault="007302B4" w:rsidP="007302B4">
      <w:pPr>
        <w:pStyle w:val="NoSpacing"/>
      </w:pPr>
      <w:r>
        <w:t xml:space="preserve">PG&amp;E was recognized for the extensive support the company has provided to assist educationally disadvantaged MESA students to graduate in math-based fields. PG&amp;E has supported MESA since 1979. William Harper, PG&amp;E vice president and chief diversity officer and MESA board member, addressed the students and encouraged them to continue. </w:t>
      </w:r>
    </w:p>
    <w:p w:rsidR="007302B4" w:rsidRDefault="007302B4" w:rsidP="007302B4">
      <w:pPr>
        <w:pStyle w:val="NoSpacing"/>
      </w:pPr>
    </w:p>
    <w:p w:rsidR="007302B4" w:rsidRDefault="007302B4" w:rsidP="007302B4">
      <w:pPr>
        <w:pStyle w:val="NoSpacing"/>
      </w:pPr>
      <w:r>
        <w:t>“I see the future in this room, that is why PG&amp;E is committed to building a workforce that reflects the diversity of our customers of the future by working with organizations like MESA,” he told the group.</w:t>
      </w:r>
    </w:p>
    <w:p w:rsidR="00230D11" w:rsidRDefault="00230D11" w:rsidP="00230D11">
      <w:pPr>
        <w:pStyle w:val="NoSpacing"/>
      </w:pPr>
    </w:p>
    <w:p w:rsidR="006968AB" w:rsidRDefault="006968AB" w:rsidP="006968AB">
      <w:pPr>
        <w:pStyle w:val="NoSpacing"/>
      </w:pPr>
      <w:r>
        <w:t xml:space="preserve">NASA astronaut and MESA alumnus Jose Hernandez spoke to MESA students during the event. </w:t>
      </w:r>
    </w:p>
    <w:p w:rsidR="006968AB" w:rsidRDefault="006968AB" w:rsidP="006968AB">
      <w:pPr>
        <w:pStyle w:val="NoSpacing"/>
      </w:pPr>
    </w:p>
    <w:p w:rsidR="006968AB" w:rsidRDefault="006968AB" w:rsidP="006968AB">
      <w:pPr>
        <w:pStyle w:val="NoSpacing"/>
      </w:pPr>
      <w:r>
        <w:t xml:space="preserve">The astronaut motivated students to continue through tough engineering and math courses with stories of his upbringing as a farm worker in central California. He went on from that humble background to fly aboard the Discovery space shuttle in 2009. He participated in MESA while a student at the University of the Pacific and UC Santa Barbara. </w:t>
      </w:r>
    </w:p>
    <w:p w:rsidR="006968AB" w:rsidRDefault="006968AB" w:rsidP="006968AB">
      <w:pPr>
        <w:pStyle w:val="NoSpacing"/>
      </w:pPr>
    </w:p>
    <w:p w:rsidR="006968AB" w:rsidRDefault="006968AB" w:rsidP="006968AB">
      <w:pPr>
        <w:pStyle w:val="NoSpacing"/>
      </w:pPr>
      <w:r>
        <w:t>“It’s very important what MESA is doing to support you to stay in these fields,” Hernandez said. “I’m a product of MESA, so you see good things come out of the program.”</w:t>
      </w:r>
    </w:p>
    <w:p w:rsidR="006968AB" w:rsidRDefault="006968AB" w:rsidP="006968AB">
      <w:pPr>
        <w:pStyle w:val="NoSpacing"/>
      </w:pPr>
    </w:p>
    <w:p w:rsidR="00230D11" w:rsidRDefault="00230D11" w:rsidP="00230D11">
      <w:pPr>
        <w:pStyle w:val="NoSpacing"/>
      </w:pPr>
      <w:r>
        <w:t>Now celebrating its 40</w:t>
      </w:r>
      <w:r w:rsidRPr="00230D11">
        <w:rPr>
          <w:vertAlign w:val="superscript"/>
        </w:rPr>
        <w:t>th</w:t>
      </w:r>
      <w:r>
        <w:t xml:space="preserve"> anniversary, MESA is one of the largest programs in the state to support educationally disadvantaged students so they can graduate from college with science, technology, engineering, and math (STEM) degrees.</w:t>
      </w:r>
    </w:p>
    <w:p w:rsidR="00230D11" w:rsidRDefault="00230D11" w:rsidP="00230D11">
      <w:pPr>
        <w:pStyle w:val="NoSpacing"/>
      </w:pPr>
    </w:p>
    <w:p w:rsidR="00230D11" w:rsidRDefault="00230D11" w:rsidP="00230D11">
      <w:pPr>
        <w:pStyle w:val="NoSpacing"/>
      </w:pPr>
      <w:r>
        <w:lastRenderedPageBreak/>
        <w:t xml:space="preserve">“We know that California’s economy needs more STEM workers to stay competitive,” said MESA Executive Director Oscar F. Porter. “These students provide the solution to industry’s need for well-trained professionals. </w:t>
      </w:r>
    </w:p>
    <w:p w:rsidR="00230D11" w:rsidRDefault="00230D11" w:rsidP="00230D11">
      <w:pPr>
        <w:pStyle w:val="NoSpacing"/>
      </w:pPr>
    </w:p>
    <w:p w:rsidR="00230D11" w:rsidRDefault="00230D11" w:rsidP="00230D11">
      <w:pPr>
        <w:pStyle w:val="NoSpacing"/>
      </w:pPr>
      <w:r>
        <w:t xml:space="preserve">“They were </w:t>
      </w:r>
      <w:r w:rsidR="00930A4A">
        <w:t>selected</w:t>
      </w:r>
      <w:r>
        <w:t xml:space="preserve"> to attend the conference because these students have strong leadership skills. This event gives them a chance to interact extensively with STEM professionals currently working in the field,” said Porter.</w:t>
      </w:r>
    </w:p>
    <w:p w:rsidR="007135AE" w:rsidRDefault="007135AE" w:rsidP="007135AE">
      <w:pPr>
        <w:pStyle w:val="NoSpacing"/>
      </w:pPr>
    </w:p>
    <w:p w:rsidR="007135AE" w:rsidRDefault="007135AE" w:rsidP="007135AE">
      <w:pPr>
        <w:pStyle w:val="NoSpacing"/>
      </w:pPr>
      <w:r>
        <w:t xml:space="preserve">Student attendees </w:t>
      </w:r>
      <w:r w:rsidRPr="00510CCA">
        <w:t>represent</w:t>
      </w:r>
      <w:r w:rsidR="00176E74">
        <w:t>ed</w:t>
      </w:r>
      <w:r w:rsidRPr="00510CCA">
        <w:t xml:space="preserve"> the following campuses</w:t>
      </w:r>
      <w:r>
        <w:t xml:space="preserve">: </w:t>
      </w:r>
      <w:r w:rsidRPr="00510CCA">
        <w:t xml:space="preserve">CSU Chico, CSU Fresno, CSU Los Angeles, CSU Sacramento, San Diego State University, San Francisco State University, </w:t>
      </w:r>
      <w:r>
        <w:t xml:space="preserve">San Jose State University, </w:t>
      </w:r>
      <w:r w:rsidRPr="00510CCA">
        <w:t>Sonoma State</w:t>
      </w:r>
      <w:r>
        <w:t xml:space="preserve"> University</w:t>
      </w:r>
      <w:r w:rsidRPr="00510CCA">
        <w:t xml:space="preserve">, </w:t>
      </w:r>
      <w:r>
        <w:t xml:space="preserve">UC Riverside, </w:t>
      </w:r>
      <w:r w:rsidRPr="00510CCA">
        <w:t>UC Santa Cruz, University of the Pacific</w:t>
      </w:r>
      <w:r>
        <w:t xml:space="preserve"> (Stockton), </w:t>
      </w:r>
      <w:r w:rsidRPr="00510CCA">
        <w:t>American River College</w:t>
      </w:r>
      <w:r>
        <w:t xml:space="preserve"> (Sacramento)</w:t>
      </w:r>
      <w:r w:rsidRPr="00510CCA">
        <w:t xml:space="preserve">, Bakersfield College, </w:t>
      </w:r>
      <w:r>
        <w:t>Butte College (Oroville)</w:t>
      </w:r>
      <w:r w:rsidRPr="00510CCA">
        <w:t xml:space="preserve">, </w:t>
      </w:r>
      <w:proofErr w:type="spellStart"/>
      <w:r w:rsidRPr="00510CCA">
        <w:t>Ca</w:t>
      </w:r>
      <w:r>
        <w:t>ñ</w:t>
      </w:r>
      <w:r w:rsidRPr="00510CCA">
        <w:t>ada</w:t>
      </w:r>
      <w:proofErr w:type="spellEnd"/>
      <w:r w:rsidRPr="00510CCA">
        <w:t xml:space="preserve"> College </w:t>
      </w:r>
      <w:r>
        <w:t>(Redwood City)</w:t>
      </w:r>
      <w:r w:rsidRPr="00510CCA">
        <w:t xml:space="preserve">, City College of San Francisco, </w:t>
      </w:r>
      <w:proofErr w:type="spellStart"/>
      <w:r w:rsidRPr="00510CCA">
        <w:t>Cosumnes</w:t>
      </w:r>
      <w:proofErr w:type="spellEnd"/>
      <w:r w:rsidRPr="00510CCA">
        <w:t xml:space="preserve"> River College </w:t>
      </w:r>
      <w:r>
        <w:t>(Sacramento)</w:t>
      </w:r>
      <w:r w:rsidRPr="00510CCA">
        <w:t xml:space="preserve">, Los </w:t>
      </w:r>
      <w:proofErr w:type="spellStart"/>
      <w:r w:rsidRPr="00510CCA">
        <w:t>Medanos</w:t>
      </w:r>
      <w:proofErr w:type="spellEnd"/>
      <w:r w:rsidRPr="00510CCA">
        <w:t xml:space="preserve"> College</w:t>
      </w:r>
      <w:r>
        <w:t xml:space="preserve"> (Pittsburg)</w:t>
      </w:r>
      <w:r w:rsidRPr="00510CCA">
        <w:t>, Mission College</w:t>
      </w:r>
      <w:r>
        <w:t xml:space="preserve"> (Santa Clara)</w:t>
      </w:r>
      <w:r w:rsidRPr="00510CCA">
        <w:t>, Napa Valley College</w:t>
      </w:r>
      <w:r>
        <w:t xml:space="preserve"> (Napa)</w:t>
      </w:r>
      <w:r w:rsidRPr="00510CCA">
        <w:t>, Sacramento City College, Santa Rosa J</w:t>
      </w:r>
      <w:r>
        <w:t>unior College, Skyline College (San Bruno)</w:t>
      </w:r>
      <w:r w:rsidRPr="00510CCA">
        <w:t>, Yuba College</w:t>
      </w:r>
      <w:r>
        <w:t xml:space="preserve"> (Marysville)</w:t>
      </w:r>
      <w:r w:rsidRPr="00510CCA">
        <w:t>.</w:t>
      </w:r>
    </w:p>
    <w:p w:rsidR="00757233" w:rsidRDefault="00757233" w:rsidP="00673506"/>
    <w:p w:rsidR="00903639" w:rsidRPr="00757233" w:rsidRDefault="00757233" w:rsidP="00673506">
      <w:pPr>
        <w:rPr>
          <w:rFonts w:ascii="Calibri" w:hAnsi="Calibri"/>
          <w:sz w:val="22"/>
          <w:szCs w:val="22"/>
        </w:rPr>
      </w:pPr>
      <w:r w:rsidRPr="00EA3B67">
        <w:rPr>
          <w:rFonts w:ascii="Calibri" w:hAnsi="Calibri"/>
          <w:b/>
          <w:sz w:val="22"/>
          <w:szCs w:val="22"/>
        </w:rPr>
        <w:t>MESA</w:t>
      </w:r>
      <w:r w:rsidRPr="00757233">
        <w:rPr>
          <w:rFonts w:ascii="Calibri" w:hAnsi="Calibri"/>
          <w:sz w:val="22"/>
          <w:szCs w:val="22"/>
        </w:rPr>
        <w:t>, an academic preparation program that each year serves about 20,000 California pre-college, community college and university students who are educationally disadvantaged, is an awarding winning program with a model that works. Seventy percent of MESA high school graduates statewide went directly to college after graduation compared to 48 percent of all California graduates. Sixty percent of MESA students go on to math, science or engineering majors.</w:t>
      </w:r>
    </w:p>
    <w:p w:rsidR="00757233" w:rsidRPr="00EA3B67" w:rsidRDefault="00757233" w:rsidP="00673506">
      <w:pPr>
        <w:rPr>
          <w:rFonts w:ascii="Calibri" w:hAnsi="Calibri"/>
          <w:sz w:val="22"/>
          <w:szCs w:val="22"/>
        </w:rPr>
      </w:pPr>
    </w:p>
    <w:p w:rsidR="007302B4" w:rsidRDefault="007302B4" w:rsidP="007302B4">
      <w:pPr>
        <w:rPr>
          <w:rFonts w:ascii="Calibri" w:eastAsia="PMingLiU" w:hAnsi="Calibri" w:cs="Arial"/>
          <w:sz w:val="22"/>
          <w:szCs w:val="22"/>
          <w:lang w:eastAsia="zh-TW"/>
        </w:rPr>
      </w:pPr>
      <w:r>
        <w:rPr>
          <w:rFonts w:ascii="Calibri" w:hAnsi="Calibri" w:cs="Arial"/>
          <w:b/>
          <w:sz w:val="22"/>
          <w:szCs w:val="22"/>
        </w:rPr>
        <w:t>Pacific Gas and Electric Company</w:t>
      </w:r>
      <w:r>
        <w:rPr>
          <w:rFonts w:ascii="Calibri" w:hAnsi="Calibri" w:cs="Arial"/>
          <w:sz w:val="22"/>
          <w:szCs w:val="22"/>
        </w:rPr>
        <w:t xml:space="preserve">, </w:t>
      </w:r>
      <w:r>
        <w:rPr>
          <w:rFonts w:ascii="Calibri" w:eastAsia="PMingLiU" w:hAnsi="Calibri" w:cs="Arial"/>
          <w:sz w:val="22"/>
          <w:szCs w:val="22"/>
          <w:lang w:eastAsia="zh-TW"/>
        </w:rPr>
        <w:t xml:space="preserve">a subsidiary of </w:t>
      </w:r>
      <w:hyperlink r:id="rId7" w:tgtFrame="_blank" w:history="1">
        <w:r>
          <w:rPr>
            <w:rStyle w:val="Hyperlink"/>
            <w:rFonts w:ascii="Calibri" w:eastAsia="PMingLiU" w:hAnsi="Calibri" w:cs="Arial"/>
            <w:color w:val="0088AC"/>
            <w:sz w:val="22"/>
            <w:szCs w:val="22"/>
            <w:lang w:eastAsia="zh-TW"/>
          </w:rPr>
          <w:t>PG&amp;E Corporation</w:t>
        </w:r>
      </w:hyperlink>
      <w:r>
        <w:rPr>
          <w:rFonts w:ascii="Calibri" w:eastAsia="PMingLiU" w:hAnsi="Calibri" w:cs="Arial"/>
          <w:sz w:val="22"/>
          <w:szCs w:val="22"/>
          <w:lang w:eastAsia="zh-TW"/>
        </w:rPr>
        <w:t xml:space="preserve"> (NYSE:PCG), is one of the largest combined natural gas and electric utilities in the </w:t>
      </w:r>
      <w:smartTag w:uri="urn:schemas-microsoft-com:office:smarttags" w:element="place">
        <w:smartTag w:uri="urn:schemas-microsoft-com:office:smarttags" w:element="country-region">
          <w:r>
            <w:rPr>
              <w:rFonts w:ascii="Calibri" w:eastAsia="PMingLiU" w:hAnsi="Calibri" w:cs="Arial"/>
              <w:sz w:val="22"/>
              <w:szCs w:val="22"/>
              <w:lang w:eastAsia="zh-TW"/>
            </w:rPr>
            <w:t>United States</w:t>
          </w:r>
        </w:smartTag>
      </w:smartTag>
      <w:r>
        <w:rPr>
          <w:rFonts w:ascii="Calibri" w:eastAsia="PMingLiU" w:hAnsi="Calibri" w:cs="Arial"/>
          <w:sz w:val="22"/>
          <w:szCs w:val="22"/>
          <w:lang w:eastAsia="zh-TW"/>
        </w:rPr>
        <w:t xml:space="preserve">. Based in </w:t>
      </w:r>
      <w:smartTag w:uri="urn:schemas-microsoft-com:office:smarttags" w:element="City">
        <w:r>
          <w:rPr>
            <w:rFonts w:ascii="Calibri" w:eastAsia="PMingLiU" w:hAnsi="Calibri" w:cs="Arial"/>
            <w:sz w:val="22"/>
            <w:szCs w:val="22"/>
            <w:lang w:eastAsia="zh-TW"/>
          </w:rPr>
          <w:t>San Francisco</w:t>
        </w:r>
      </w:smartTag>
      <w:r>
        <w:rPr>
          <w:rFonts w:ascii="Calibri" w:eastAsia="PMingLiU" w:hAnsi="Calibri" w:cs="Arial"/>
          <w:sz w:val="22"/>
          <w:szCs w:val="22"/>
          <w:lang w:eastAsia="zh-TW"/>
        </w:rPr>
        <w:t xml:space="preserve">, with 20,000 employees, the company delivers some of the nation's cleanest energy to 15 million people in Northern and </w:t>
      </w:r>
      <w:smartTag w:uri="urn:schemas-microsoft-com:office:smarttags" w:element="place">
        <w:r>
          <w:rPr>
            <w:rFonts w:ascii="Calibri" w:eastAsia="PMingLiU" w:hAnsi="Calibri" w:cs="Arial"/>
            <w:sz w:val="22"/>
            <w:szCs w:val="22"/>
            <w:lang w:eastAsia="zh-TW"/>
          </w:rPr>
          <w:t>Central California</w:t>
        </w:r>
      </w:smartTag>
      <w:r>
        <w:rPr>
          <w:rFonts w:ascii="Calibri" w:eastAsia="PMingLiU" w:hAnsi="Calibri" w:cs="Arial"/>
          <w:sz w:val="22"/>
          <w:szCs w:val="22"/>
          <w:lang w:eastAsia="zh-TW"/>
        </w:rPr>
        <w:t xml:space="preserve">. For more information, visit </w:t>
      </w:r>
      <w:hyperlink r:id="rId8" w:history="1">
        <w:r>
          <w:rPr>
            <w:rStyle w:val="Hyperlink"/>
            <w:rFonts w:ascii="Calibri" w:eastAsia="PMingLiU" w:hAnsi="Calibri" w:cs="Arial"/>
            <w:color w:val="0088AC"/>
            <w:sz w:val="22"/>
            <w:szCs w:val="22"/>
            <w:lang w:eastAsia="zh-TW"/>
          </w:rPr>
          <w:t>http://www.pge.com/about/newsroom/</w:t>
        </w:r>
      </w:hyperlink>
      <w:r>
        <w:rPr>
          <w:rFonts w:ascii="Calibri" w:eastAsia="PMingLiU" w:hAnsi="Calibri" w:cs="Arial"/>
          <w:sz w:val="22"/>
          <w:szCs w:val="22"/>
          <w:lang w:eastAsia="zh-TW"/>
        </w:rPr>
        <w:t>.</w:t>
      </w:r>
    </w:p>
    <w:p w:rsidR="00EA3B67" w:rsidRPr="00EA3B67" w:rsidRDefault="00EA3B67" w:rsidP="00673506">
      <w:pPr>
        <w:rPr>
          <w:rFonts w:ascii="Calibri" w:hAnsi="Calibri"/>
          <w:sz w:val="22"/>
          <w:szCs w:val="22"/>
        </w:rPr>
      </w:pPr>
    </w:p>
    <w:p w:rsidR="00673506" w:rsidRDefault="00673506" w:rsidP="00673506">
      <w:pPr>
        <w:rPr>
          <w:rFonts w:ascii="Calibri" w:hAnsi="Calibri"/>
          <w:sz w:val="22"/>
          <w:szCs w:val="22"/>
        </w:rPr>
      </w:pPr>
      <w:r w:rsidRPr="00757233">
        <w:rPr>
          <w:rFonts w:ascii="Calibri" w:hAnsi="Calibri"/>
          <w:sz w:val="22"/>
          <w:szCs w:val="22"/>
        </w:rPr>
        <w:t xml:space="preserve">For more information about MESA visit </w:t>
      </w:r>
      <w:hyperlink r:id="rId9" w:history="1">
        <w:r w:rsidRPr="00757233">
          <w:rPr>
            <w:rStyle w:val="Hyperlink"/>
            <w:rFonts w:ascii="Calibri" w:hAnsi="Calibri"/>
            <w:sz w:val="22"/>
            <w:szCs w:val="22"/>
          </w:rPr>
          <w:t>http://mesa.ucop.edu/home.html</w:t>
        </w:r>
      </w:hyperlink>
      <w:r w:rsidRPr="00757233">
        <w:rPr>
          <w:rFonts w:ascii="Calibri" w:hAnsi="Calibri"/>
          <w:sz w:val="22"/>
          <w:szCs w:val="22"/>
        </w:rPr>
        <w:t xml:space="preserve">. </w:t>
      </w:r>
    </w:p>
    <w:p w:rsidR="00EA3B67" w:rsidRPr="00757233" w:rsidRDefault="00EA3B67" w:rsidP="00673506">
      <w:pPr>
        <w:rPr>
          <w:rFonts w:ascii="Calibri" w:hAnsi="Calibri"/>
          <w:sz w:val="22"/>
          <w:szCs w:val="22"/>
        </w:rPr>
      </w:pPr>
    </w:p>
    <w:p w:rsidR="002427C1" w:rsidRPr="00757233" w:rsidRDefault="00673506" w:rsidP="00673506">
      <w:pPr>
        <w:jc w:val="center"/>
        <w:rPr>
          <w:rFonts w:ascii="Calibri" w:hAnsi="Calibri"/>
          <w:sz w:val="22"/>
          <w:szCs w:val="22"/>
        </w:rPr>
      </w:pPr>
      <w:r w:rsidRPr="00757233">
        <w:rPr>
          <w:rFonts w:ascii="Calibri" w:hAnsi="Calibri"/>
          <w:sz w:val="22"/>
          <w:szCs w:val="22"/>
        </w:rPr>
        <w:t>#  #  #</w:t>
      </w:r>
    </w:p>
    <w:sectPr w:rsidR="002427C1" w:rsidRPr="00757233" w:rsidSect="00673506">
      <w:head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C1" w:rsidRDefault="00E95EC1">
      <w:r>
        <w:separator/>
      </w:r>
    </w:p>
  </w:endnote>
  <w:endnote w:type="continuationSeparator" w:id="0">
    <w:p w:rsidR="00E95EC1" w:rsidRDefault="00E95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2C" w:rsidRDefault="00D1712C">
    <w:pPr>
      <w:pStyle w:val="Footer"/>
      <w:ind w:hanging="1080"/>
    </w:pPr>
    <w:r>
      <w:rPr>
        <w:sz w:val="16"/>
      </w:rPr>
      <w:t xml:space="preserve">      </w:t>
    </w:r>
    <w:smartTag w:uri="urn:schemas-microsoft-com:office:smarttags" w:element="PlaceType">
      <w:r>
        <w:rPr>
          <w:sz w:val="16"/>
        </w:rPr>
        <w:t>University</w:t>
      </w:r>
    </w:smartTag>
    <w:r>
      <w:rPr>
        <w:sz w:val="16"/>
      </w:rPr>
      <w:t xml:space="preserve"> of </w:t>
    </w:r>
    <w:smartTag w:uri="urn:schemas-microsoft-com:office:smarttags" w:element="PlaceName">
      <w:r>
        <w:rPr>
          <w:sz w:val="16"/>
        </w:rPr>
        <w:t>California</w:t>
      </w:r>
    </w:smartTag>
    <w:r>
      <w:rPr>
        <w:sz w:val="16"/>
      </w:rPr>
      <w:t xml:space="preserve"> • </w:t>
    </w:r>
    <w:smartTag w:uri="urn:schemas-microsoft-com:office:smarttags" w:element="Street">
      <w:smartTag w:uri="urn:schemas-microsoft-com:office:smarttags" w:element="address">
        <w:r>
          <w:rPr>
            <w:sz w:val="16"/>
          </w:rPr>
          <w:t>300 Lakeside Drive</w:t>
        </w:r>
      </w:smartTag>
    </w:smartTag>
    <w:r>
      <w:rPr>
        <w:sz w:val="16"/>
      </w:rPr>
      <w:t>, 7</w:t>
    </w:r>
    <w:r>
      <w:rPr>
        <w:sz w:val="16"/>
        <w:vertAlign w:val="superscript"/>
      </w:rPr>
      <w:t>th</w:t>
    </w:r>
    <w:r>
      <w:rPr>
        <w:sz w:val="16"/>
      </w:rPr>
      <w:t xml:space="preserve"> Floor • </w:t>
    </w:r>
    <w:smartTag w:uri="urn:schemas-microsoft-com:office:smarttags" w:element="place">
      <w:smartTag w:uri="urn:schemas-microsoft-com:office:smarttags" w:element="City">
        <w:r>
          <w:rPr>
            <w:sz w:val="16"/>
          </w:rPr>
          <w:t>Oakland</w:t>
        </w:r>
      </w:smartTag>
      <w:r>
        <w:rPr>
          <w:sz w:val="16"/>
        </w:rPr>
        <w:t xml:space="preserve">, </w:t>
      </w:r>
      <w:smartTag w:uri="urn:schemas-microsoft-com:office:smarttags" w:element="State">
        <w:r>
          <w:rPr>
            <w:sz w:val="16"/>
          </w:rPr>
          <w:t>CA</w:t>
        </w:r>
      </w:smartTag>
      <w:r>
        <w:rPr>
          <w:sz w:val="16"/>
        </w:rPr>
        <w:t xml:space="preserve">  </w:t>
      </w:r>
      <w:smartTag w:uri="urn:schemas-microsoft-com:office:smarttags" w:element="PostalCode">
        <w:r>
          <w:rPr>
            <w:sz w:val="16"/>
          </w:rPr>
          <w:t>94612-3550</w:t>
        </w:r>
      </w:smartTag>
    </w:smartTag>
    <w:r>
      <w:rPr>
        <w:sz w:val="16"/>
      </w:rPr>
      <w:t xml:space="preserve"> • PHONE: 510.987.9337 • FAX: 510.763.4704 • WEB: mesa.ucop.edu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C1" w:rsidRDefault="00E95EC1">
      <w:r>
        <w:separator/>
      </w:r>
    </w:p>
  </w:footnote>
  <w:footnote w:type="continuationSeparator" w:id="0">
    <w:p w:rsidR="00E95EC1" w:rsidRDefault="00E95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2C" w:rsidRDefault="00D1712C">
    <w:pPr>
      <w:pStyle w:val="Header"/>
      <w:ind w:left="-1260"/>
    </w:pPr>
    <w:r>
      <w:t xml:space="preserve">                     </w:t>
    </w:r>
  </w:p>
  <w:p w:rsidR="00D1712C" w:rsidRDefault="00D1712C">
    <w:pPr>
      <w:pStyle w:val="Header"/>
      <w:ind w:left="-1260"/>
      <w:rPr>
        <w:b/>
        <w:bCs/>
      </w:rPr>
    </w:pPr>
  </w:p>
  <w:p w:rsidR="00D1712C" w:rsidRDefault="00D1712C">
    <w:pPr>
      <w:pStyle w:val="Header"/>
      <w:ind w:left="-1260"/>
    </w:pPr>
    <w:r>
      <w:rPr>
        <w:b/>
        <w:b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2C" w:rsidRDefault="00C3482A" w:rsidP="00651183">
    <w:pPr>
      <w:pStyle w:val="Header"/>
      <w:ind w:left="360" w:hanging="1260"/>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3pt">
          <v:imagedata r:id="rId1" o:title="mesa_40_FINAL_CMYK"/>
        </v:shape>
      </w:pict>
    </w:r>
  </w:p>
  <w:p w:rsidR="00D1712C" w:rsidRDefault="00C3482A">
    <w:pPr>
      <w:pStyle w:val="Header"/>
      <w:ind w:hanging="1080"/>
      <w:rPr>
        <w:b/>
        <w:bCs/>
      </w:rPr>
    </w:pPr>
    <w:r w:rsidRPr="00C3482A">
      <w:rPr>
        <w:b/>
        <w:bCs/>
        <w:noProof/>
        <w:sz w:val="20"/>
      </w:rPr>
      <w:pict>
        <v:line id="_x0000_s2050" style="position:absolute;z-index:1" from="-45pt,6.1pt" to="486pt,6.1pt" strokeweight="1.5pt"/>
      </w:pict>
    </w:r>
  </w:p>
  <w:p w:rsidR="00D1712C" w:rsidRDefault="00D1712C">
    <w:pPr>
      <w:pStyle w:val="Header"/>
      <w:ind w:hanging="1080"/>
    </w:pPr>
    <w:r>
      <w:rPr>
        <w:b/>
        <w:bCs/>
      </w:rPr>
      <w:t xml:space="preserve">   S T A T E W I D E   O F </w:t>
    </w:r>
    <w:proofErr w:type="spellStart"/>
    <w:r>
      <w:rPr>
        <w:b/>
        <w:bCs/>
      </w:rPr>
      <w:t>F</w:t>
    </w:r>
    <w:proofErr w:type="spellEnd"/>
    <w:r>
      <w:rPr>
        <w:b/>
        <w:bCs/>
      </w:rPr>
      <w:t xml:space="preserve"> I C 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0AA"/>
    <w:rsid w:val="000B38BA"/>
    <w:rsid w:val="00127B7C"/>
    <w:rsid w:val="00176E74"/>
    <w:rsid w:val="00177DA2"/>
    <w:rsid w:val="001E5CCE"/>
    <w:rsid w:val="001F2FA5"/>
    <w:rsid w:val="002270AA"/>
    <w:rsid w:val="00230D11"/>
    <w:rsid w:val="002427C1"/>
    <w:rsid w:val="00294F35"/>
    <w:rsid w:val="002C10E8"/>
    <w:rsid w:val="002F223E"/>
    <w:rsid w:val="00380F64"/>
    <w:rsid w:val="003B22FD"/>
    <w:rsid w:val="00415238"/>
    <w:rsid w:val="00491B31"/>
    <w:rsid w:val="004A672F"/>
    <w:rsid w:val="004B5899"/>
    <w:rsid w:val="004F6686"/>
    <w:rsid w:val="00562E3F"/>
    <w:rsid w:val="005C03D3"/>
    <w:rsid w:val="005C5C70"/>
    <w:rsid w:val="005D6CD0"/>
    <w:rsid w:val="00602DC5"/>
    <w:rsid w:val="00644FC1"/>
    <w:rsid w:val="006476C2"/>
    <w:rsid w:val="00651183"/>
    <w:rsid w:val="00673506"/>
    <w:rsid w:val="006968AB"/>
    <w:rsid w:val="006F3444"/>
    <w:rsid w:val="007135AE"/>
    <w:rsid w:val="007302B4"/>
    <w:rsid w:val="00751AE1"/>
    <w:rsid w:val="00757233"/>
    <w:rsid w:val="00761E3F"/>
    <w:rsid w:val="007629AE"/>
    <w:rsid w:val="007D593F"/>
    <w:rsid w:val="00812BF9"/>
    <w:rsid w:val="00847B80"/>
    <w:rsid w:val="0085659A"/>
    <w:rsid w:val="00875AFD"/>
    <w:rsid w:val="008F2353"/>
    <w:rsid w:val="008F4C78"/>
    <w:rsid w:val="00903639"/>
    <w:rsid w:val="0091387F"/>
    <w:rsid w:val="00930A4A"/>
    <w:rsid w:val="009375AB"/>
    <w:rsid w:val="00967F64"/>
    <w:rsid w:val="009D0531"/>
    <w:rsid w:val="00A7767C"/>
    <w:rsid w:val="00BA5224"/>
    <w:rsid w:val="00BB7D4C"/>
    <w:rsid w:val="00BD046D"/>
    <w:rsid w:val="00BD174E"/>
    <w:rsid w:val="00BD2866"/>
    <w:rsid w:val="00BD6C2F"/>
    <w:rsid w:val="00C0317A"/>
    <w:rsid w:val="00C16718"/>
    <w:rsid w:val="00C3482A"/>
    <w:rsid w:val="00C36634"/>
    <w:rsid w:val="00CA1846"/>
    <w:rsid w:val="00CB4ADF"/>
    <w:rsid w:val="00CF6ED8"/>
    <w:rsid w:val="00D03627"/>
    <w:rsid w:val="00D1712C"/>
    <w:rsid w:val="00D804FD"/>
    <w:rsid w:val="00DA3FBC"/>
    <w:rsid w:val="00DA7567"/>
    <w:rsid w:val="00E53EFF"/>
    <w:rsid w:val="00E73D7C"/>
    <w:rsid w:val="00E74455"/>
    <w:rsid w:val="00E863CF"/>
    <w:rsid w:val="00E95EC1"/>
    <w:rsid w:val="00EA3B67"/>
    <w:rsid w:val="00EC573E"/>
    <w:rsid w:val="00EC7174"/>
    <w:rsid w:val="00F0226D"/>
    <w:rsid w:val="00F05E60"/>
    <w:rsid w:val="00F325B3"/>
    <w:rsid w:val="00F420B9"/>
    <w:rsid w:val="00F60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E3F"/>
    <w:rPr>
      <w:sz w:val="24"/>
      <w:szCs w:val="24"/>
    </w:rPr>
  </w:style>
  <w:style w:type="paragraph" w:styleId="Heading1">
    <w:name w:val="heading 1"/>
    <w:basedOn w:val="Normal"/>
    <w:next w:val="Normal"/>
    <w:link w:val="Heading1Char"/>
    <w:qFormat/>
    <w:rsid w:val="00EA3B6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E3F"/>
    <w:pPr>
      <w:tabs>
        <w:tab w:val="center" w:pos="4320"/>
        <w:tab w:val="right" w:pos="8640"/>
      </w:tabs>
    </w:pPr>
  </w:style>
  <w:style w:type="paragraph" w:styleId="Footer">
    <w:name w:val="footer"/>
    <w:basedOn w:val="Normal"/>
    <w:rsid w:val="00761E3F"/>
    <w:pPr>
      <w:tabs>
        <w:tab w:val="center" w:pos="4320"/>
        <w:tab w:val="right" w:pos="8640"/>
      </w:tabs>
    </w:pPr>
  </w:style>
  <w:style w:type="paragraph" w:styleId="DocumentMap">
    <w:name w:val="Document Map"/>
    <w:basedOn w:val="Normal"/>
    <w:semiHidden/>
    <w:rsid w:val="00761E3F"/>
    <w:pPr>
      <w:shd w:val="clear" w:color="auto" w:fill="000080"/>
    </w:pPr>
    <w:rPr>
      <w:rFonts w:ascii="Tahoma" w:hAnsi="Tahoma" w:cs="Tahoma"/>
    </w:rPr>
  </w:style>
  <w:style w:type="character" w:styleId="PageNumber">
    <w:name w:val="page number"/>
    <w:basedOn w:val="DefaultParagraphFont"/>
    <w:rsid w:val="00761E3F"/>
  </w:style>
  <w:style w:type="character" w:styleId="Hyperlink">
    <w:name w:val="Hyperlink"/>
    <w:basedOn w:val="DefaultParagraphFont"/>
    <w:rsid w:val="00875AFD"/>
    <w:rPr>
      <w:color w:val="0000FF"/>
      <w:u w:val="single"/>
    </w:rPr>
  </w:style>
  <w:style w:type="paragraph" w:styleId="NoSpacing">
    <w:name w:val="No Spacing"/>
    <w:uiPriority w:val="1"/>
    <w:qFormat/>
    <w:rsid w:val="007135AE"/>
    <w:rPr>
      <w:rFonts w:ascii="Calibri" w:hAnsi="Calibri"/>
      <w:sz w:val="22"/>
      <w:szCs w:val="22"/>
    </w:rPr>
  </w:style>
  <w:style w:type="paragraph" w:customStyle="1" w:styleId="InsideAddressName">
    <w:name w:val="Inside Address Name"/>
    <w:basedOn w:val="Normal"/>
    <w:rsid w:val="00EC7174"/>
  </w:style>
  <w:style w:type="paragraph" w:customStyle="1" w:styleId="CcList">
    <w:name w:val="Cc List"/>
    <w:basedOn w:val="Normal"/>
    <w:rsid w:val="00EC7174"/>
  </w:style>
  <w:style w:type="paragraph" w:styleId="BalloonText">
    <w:name w:val="Balloon Text"/>
    <w:basedOn w:val="Normal"/>
    <w:link w:val="BalloonTextChar"/>
    <w:rsid w:val="00903639"/>
    <w:rPr>
      <w:rFonts w:ascii="Tahoma" w:hAnsi="Tahoma" w:cs="Tahoma"/>
      <w:sz w:val="16"/>
      <w:szCs w:val="16"/>
    </w:rPr>
  </w:style>
  <w:style w:type="character" w:customStyle="1" w:styleId="BalloonTextChar">
    <w:name w:val="Balloon Text Char"/>
    <w:basedOn w:val="DefaultParagraphFont"/>
    <w:link w:val="BalloonText"/>
    <w:rsid w:val="00903639"/>
    <w:rPr>
      <w:rFonts w:ascii="Tahoma" w:hAnsi="Tahoma" w:cs="Tahoma"/>
      <w:sz w:val="16"/>
      <w:szCs w:val="16"/>
    </w:rPr>
  </w:style>
  <w:style w:type="character" w:customStyle="1" w:styleId="Heading1Char">
    <w:name w:val="Heading 1 Char"/>
    <w:basedOn w:val="DefaultParagraphFont"/>
    <w:link w:val="Heading1"/>
    <w:rsid w:val="00EA3B6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66623772">
      <w:bodyDiv w:val="1"/>
      <w:marLeft w:val="0"/>
      <w:marRight w:val="0"/>
      <w:marTop w:val="0"/>
      <w:marBottom w:val="0"/>
      <w:divBdr>
        <w:top w:val="none" w:sz="0" w:space="0" w:color="auto"/>
        <w:left w:val="none" w:sz="0" w:space="0" w:color="auto"/>
        <w:bottom w:val="none" w:sz="0" w:space="0" w:color="auto"/>
        <w:right w:val="none" w:sz="0" w:space="0" w:color="auto"/>
      </w:divBdr>
    </w:div>
    <w:div w:id="15725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ge.com/about/newsro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e-cor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le.mcnamara@ucop.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sa.ucop.edu/home.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namar\Local%20Settings\Temporary%20Internet%20Files\OLK6B7\40th%20SWO%20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40th SWO Letterhead template (2).dot</Template>
  <TotalTime>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9, 2004</vt:lpstr>
    </vt:vector>
  </TitlesOfParts>
  <Company>MESA</Company>
  <LinksUpToDate>false</LinksUpToDate>
  <CharactersWithSpaces>4528</CharactersWithSpaces>
  <SharedDoc>false</SharedDoc>
  <HLinks>
    <vt:vector size="24" baseType="variant">
      <vt:variant>
        <vt:i4>3145846</vt:i4>
      </vt:variant>
      <vt:variant>
        <vt:i4>9</vt:i4>
      </vt:variant>
      <vt:variant>
        <vt:i4>0</vt:i4>
      </vt:variant>
      <vt:variant>
        <vt:i4>5</vt:i4>
      </vt:variant>
      <vt:variant>
        <vt:lpwstr>http://www.pge.com/</vt:lpwstr>
      </vt:variant>
      <vt:variant>
        <vt:lpwstr/>
      </vt:variant>
      <vt:variant>
        <vt:i4>2818173</vt:i4>
      </vt:variant>
      <vt:variant>
        <vt:i4>6</vt:i4>
      </vt:variant>
      <vt:variant>
        <vt:i4>0</vt:i4>
      </vt:variant>
      <vt:variant>
        <vt:i4>5</vt:i4>
      </vt:variant>
      <vt:variant>
        <vt:lpwstr>http://mesa.ucop.edu/home.html</vt:lpwstr>
      </vt:variant>
      <vt:variant>
        <vt:lpwstr/>
      </vt:variant>
      <vt:variant>
        <vt:i4>6225945</vt:i4>
      </vt:variant>
      <vt:variant>
        <vt:i4>3</vt:i4>
      </vt:variant>
      <vt:variant>
        <vt:i4>0</vt:i4>
      </vt:variant>
      <vt:variant>
        <vt:i4>5</vt:i4>
      </vt:variant>
      <vt:variant>
        <vt:lpwstr>http://www.pgecorp.com/index.html</vt:lpwstr>
      </vt:variant>
      <vt:variant>
        <vt:lpwstr/>
      </vt:variant>
      <vt:variant>
        <vt:i4>1900641</vt:i4>
      </vt:variant>
      <vt:variant>
        <vt:i4>0</vt:i4>
      </vt:variant>
      <vt:variant>
        <vt:i4>0</vt:i4>
      </vt:variant>
      <vt:variant>
        <vt:i4>5</vt:i4>
      </vt:variant>
      <vt:variant>
        <vt:lpwstr>mailto:danielle.mcnamara@ucop.edu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2004</dc:title>
  <dc:subject/>
  <dc:creator>dmcnamar</dc:creator>
  <cp:keywords/>
  <dc:description/>
  <cp:lastModifiedBy>Danielle McNamara</cp:lastModifiedBy>
  <cp:revision>6</cp:revision>
  <cp:lastPrinted>2010-10-13T16:55:00Z</cp:lastPrinted>
  <dcterms:created xsi:type="dcterms:W3CDTF">2010-10-21T23:54:00Z</dcterms:created>
  <dcterms:modified xsi:type="dcterms:W3CDTF">2010-10-28T17:16:00Z</dcterms:modified>
</cp:coreProperties>
</file>