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080" w:rsidRPr="00F82C41" w:rsidRDefault="00F63080" w:rsidP="00C62A27">
      <w:pPr>
        <w:pStyle w:val="Heading1"/>
        <w:tabs>
          <w:tab w:val="center" w:pos="4320"/>
          <w:tab w:val="left" w:pos="6150"/>
        </w:tabs>
        <w:rPr>
          <w:rFonts w:ascii="Arial" w:hAnsi="Arial" w:cs="Arial"/>
          <w:b w:val="0"/>
          <w:sz w:val="22"/>
          <w:szCs w:val="22"/>
        </w:rPr>
      </w:pPr>
      <w:r w:rsidRPr="00F82C41">
        <w:rPr>
          <w:rFonts w:ascii="Arial" w:hAnsi="Arial" w:cs="Arial"/>
          <w:b w:val="0"/>
          <w:sz w:val="22"/>
          <w:szCs w:val="22"/>
        </w:rPr>
        <w:t>For Release: Tuesday, Jan</w:t>
      </w:r>
      <w:r>
        <w:rPr>
          <w:rFonts w:ascii="Arial" w:hAnsi="Arial" w:cs="Arial"/>
          <w:b w:val="0"/>
          <w:sz w:val="22"/>
          <w:szCs w:val="22"/>
        </w:rPr>
        <w:t>.</w:t>
      </w:r>
      <w:r w:rsidRPr="00F82C41">
        <w:rPr>
          <w:rFonts w:ascii="Arial" w:hAnsi="Arial" w:cs="Arial"/>
          <w:b w:val="0"/>
          <w:sz w:val="22"/>
          <w:szCs w:val="22"/>
        </w:rPr>
        <w:t xml:space="preserve"> 10, 2012</w:t>
      </w:r>
      <w:r>
        <w:rPr>
          <w:rFonts w:ascii="Arial" w:hAnsi="Arial" w:cs="Arial"/>
          <w:b w:val="0"/>
          <w:sz w:val="22"/>
          <w:szCs w:val="22"/>
        </w:rPr>
        <w:t>, 9:30 a.m. EST</w:t>
      </w:r>
    </w:p>
    <w:p w:rsidR="00F63080" w:rsidRPr="00C62A27" w:rsidRDefault="00F63080" w:rsidP="00C62A27"/>
    <w:p w:rsidR="00F63080" w:rsidRPr="002E760C" w:rsidRDefault="00F63080" w:rsidP="00DC3498">
      <w:pPr>
        <w:pStyle w:val="Heading1"/>
        <w:tabs>
          <w:tab w:val="center" w:pos="4320"/>
          <w:tab w:val="left" w:pos="6150"/>
        </w:tabs>
        <w:spacing w:before="120"/>
        <w:jc w:val="center"/>
        <w:rPr>
          <w:rFonts w:ascii="Arial" w:hAnsi="Arial" w:cs="Arial"/>
          <w:b w:val="0"/>
          <w:i/>
          <w:sz w:val="24"/>
          <w:szCs w:val="24"/>
        </w:rPr>
      </w:pPr>
      <w:r>
        <w:rPr>
          <w:rFonts w:ascii="Arial" w:hAnsi="Arial" w:cs="Arial"/>
        </w:rPr>
        <w:t xml:space="preserve">Buick Achievers Scholarship Program Expands Eligibility </w:t>
      </w:r>
      <w:r>
        <w:rPr>
          <w:rFonts w:ascii="Arial" w:hAnsi="Arial" w:cs="Arial"/>
        </w:rPr>
        <w:br/>
      </w:r>
      <w:r>
        <w:rPr>
          <w:rFonts w:ascii="Arial" w:hAnsi="Arial" w:cs="Arial"/>
          <w:b w:val="0"/>
          <w:i/>
          <w:sz w:val="24"/>
          <w:szCs w:val="24"/>
        </w:rPr>
        <w:t>Tuition funding now open to current undergraduate students</w:t>
      </w:r>
    </w:p>
    <w:p w:rsidR="00F63080" w:rsidRPr="00CB73EE" w:rsidRDefault="00F63080" w:rsidP="00CB73EE"/>
    <w:p w:rsidR="00F63080" w:rsidRDefault="00F63080" w:rsidP="00CB73EE">
      <w:pPr>
        <w:rPr>
          <w:rFonts w:ascii="Arial" w:hAnsi="Arial" w:cs="Arial"/>
          <w:sz w:val="22"/>
          <w:szCs w:val="22"/>
        </w:rPr>
      </w:pPr>
      <w:r w:rsidRPr="00CB73EE">
        <w:rPr>
          <w:rFonts w:ascii="Arial" w:hAnsi="Arial" w:cs="Arial"/>
          <w:b/>
          <w:sz w:val="22"/>
          <w:szCs w:val="22"/>
        </w:rPr>
        <w:t>DETROIT</w:t>
      </w:r>
      <w:r w:rsidRPr="00CB73EE">
        <w:rPr>
          <w:rFonts w:ascii="Arial" w:hAnsi="Arial" w:cs="Arial"/>
          <w:sz w:val="22"/>
          <w:szCs w:val="22"/>
        </w:rPr>
        <w:t xml:space="preserve"> –</w:t>
      </w:r>
      <w:r>
        <w:rPr>
          <w:rFonts w:ascii="Arial" w:hAnsi="Arial" w:cs="Arial"/>
          <w:sz w:val="22"/>
          <w:szCs w:val="22"/>
        </w:rPr>
        <w:t xml:space="preserve"> </w:t>
      </w:r>
      <w:r w:rsidRPr="00CB73EE">
        <w:rPr>
          <w:rFonts w:ascii="Arial" w:hAnsi="Arial" w:cs="Arial"/>
          <w:sz w:val="22"/>
          <w:szCs w:val="22"/>
        </w:rPr>
        <w:t xml:space="preserve">Buick and the General Motors Foundation </w:t>
      </w:r>
      <w:r>
        <w:rPr>
          <w:rFonts w:ascii="Arial" w:hAnsi="Arial" w:cs="Arial"/>
          <w:sz w:val="22"/>
          <w:szCs w:val="22"/>
        </w:rPr>
        <w:t xml:space="preserve">today </w:t>
      </w:r>
      <w:r w:rsidRPr="00CB73EE">
        <w:rPr>
          <w:rFonts w:ascii="Arial" w:hAnsi="Arial" w:cs="Arial"/>
          <w:sz w:val="22"/>
          <w:szCs w:val="22"/>
        </w:rPr>
        <w:t xml:space="preserve">announced </w:t>
      </w:r>
      <w:r>
        <w:rPr>
          <w:rFonts w:ascii="Arial" w:hAnsi="Arial" w:cs="Arial"/>
          <w:sz w:val="22"/>
          <w:szCs w:val="22"/>
        </w:rPr>
        <w:t>an</w:t>
      </w:r>
      <w:r w:rsidRPr="00CB73EE">
        <w:rPr>
          <w:rFonts w:ascii="Arial" w:hAnsi="Arial" w:cs="Arial"/>
          <w:sz w:val="22"/>
          <w:szCs w:val="22"/>
        </w:rPr>
        <w:t xml:space="preserve"> expansion of the</w:t>
      </w:r>
      <w:r>
        <w:rPr>
          <w:rFonts w:ascii="Arial" w:hAnsi="Arial" w:cs="Arial"/>
          <w:sz w:val="22"/>
          <w:szCs w:val="22"/>
        </w:rPr>
        <w:t xml:space="preserve"> </w:t>
      </w:r>
      <w:r w:rsidRPr="00CB73EE">
        <w:rPr>
          <w:rFonts w:ascii="Arial" w:hAnsi="Arial" w:cs="Arial"/>
          <w:sz w:val="22"/>
          <w:szCs w:val="22"/>
        </w:rPr>
        <w:t xml:space="preserve">2012 Buick Achievers Scholarship Program to include current undergraduate students, as well as high school seniors and graduates, for the 2012-13 school year.  </w:t>
      </w:r>
    </w:p>
    <w:p w:rsidR="00F63080" w:rsidRPr="00CB73EE" w:rsidRDefault="00F63080" w:rsidP="00CB73EE">
      <w:pPr>
        <w:rPr>
          <w:rFonts w:ascii="Arial" w:hAnsi="Arial" w:cs="Arial"/>
          <w:sz w:val="22"/>
          <w:szCs w:val="22"/>
        </w:rPr>
      </w:pPr>
    </w:p>
    <w:p w:rsidR="00F63080" w:rsidRDefault="00F63080" w:rsidP="00CB73EE">
      <w:pPr>
        <w:rPr>
          <w:rFonts w:ascii="Helv" w:hAnsi="Helv" w:cs="Helv"/>
          <w:color w:val="000000"/>
          <w:sz w:val="20"/>
          <w:szCs w:val="20"/>
        </w:rPr>
      </w:pPr>
      <w:r w:rsidRPr="00CB73EE" w:rsidDel="00EB398B">
        <w:rPr>
          <w:rFonts w:ascii="Arial" w:hAnsi="Arial" w:cs="Arial"/>
          <w:sz w:val="22"/>
          <w:szCs w:val="22"/>
        </w:rPr>
        <w:t xml:space="preserve"> </w:t>
      </w:r>
      <w:r w:rsidRPr="00EB398B">
        <w:rPr>
          <w:rFonts w:ascii="Arial" w:hAnsi="Arial" w:cs="Arial"/>
          <w:sz w:val="22"/>
          <w:szCs w:val="22"/>
        </w:rPr>
        <w:t xml:space="preserve">“In its second year, lessons learned were incorporated to further the Buick Achievers’ mission to inspire, celebrate and enable human achievement,” said </w:t>
      </w:r>
      <w:r>
        <w:rPr>
          <w:rFonts w:ascii="Arial" w:hAnsi="Arial" w:cs="Arial"/>
          <w:sz w:val="22"/>
          <w:szCs w:val="22"/>
        </w:rPr>
        <w:t>Mary Barra, senior vice president of Global Product Development</w:t>
      </w:r>
      <w:r w:rsidRPr="00EB398B">
        <w:rPr>
          <w:rFonts w:ascii="Arial" w:hAnsi="Arial" w:cs="Arial"/>
          <w:sz w:val="22"/>
          <w:szCs w:val="22"/>
        </w:rPr>
        <w:t>. “These new steps demonstrate the commitment to a future generation inspired by the college experience and motivated to make a difference in their world.”</w:t>
      </w:r>
      <w:r w:rsidRPr="00EB398B">
        <w:rPr>
          <w:rFonts w:ascii="Arial" w:hAnsi="Arial" w:cs="Arial"/>
          <w:sz w:val="22"/>
          <w:szCs w:val="22"/>
        </w:rPr>
        <w:br/>
      </w:r>
    </w:p>
    <w:p w:rsidR="00F63080" w:rsidRDefault="00F63080" w:rsidP="00CB73EE">
      <w:pPr>
        <w:rPr>
          <w:rFonts w:ascii="Arial" w:hAnsi="Arial" w:cs="Arial"/>
          <w:sz w:val="22"/>
          <w:szCs w:val="22"/>
        </w:rPr>
      </w:pPr>
      <w:r>
        <w:rPr>
          <w:rFonts w:ascii="Arial" w:hAnsi="Arial" w:cs="Arial"/>
          <w:sz w:val="22"/>
          <w:szCs w:val="22"/>
        </w:rPr>
        <w:t>The announcement of changes to the $4.5 million-a-year program was made at the North American International Auto Show where Buick revealed the all-new Encore luxury small crossover.</w:t>
      </w:r>
    </w:p>
    <w:p w:rsidR="00F63080" w:rsidRDefault="00F63080" w:rsidP="00CB73EE">
      <w:pPr>
        <w:rPr>
          <w:rFonts w:ascii="Arial" w:hAnsi="Arial" w:cs="Arial"/>
          <w:sz w:val="22"/>
          <w:szCs w:val="22"/>
        </w:rPr>
      </w:pPr>
    </w:p>
    <w:p w:rsidR="00F63080" w:rsidRDefault="00F63080" w:rsidP="00CB73EE">
      <w:pPr>
        <w:rPr>
          <w:rFonts w:ascii="Arial" w:hAnsi="Arial" w:cs="Arial"/>
          <w:sz w:val="22"/>
          <w:szCs w:val="22"/>
        </w:rPr>
      </w:pPr>
      <w:r>
        <w:rPr>
          <w:rFonts w:ascii="Arial" w:hAnsi="Arial" w:cs="Arial"/>
          <w:sz w:val="22"/>
          <w:szCs w:val="22"/>
        </w:rPr>
        <w:t xml:space="preserve"> </w:t>
      </w:r>
      <w:r w:rsidRPr="00CB73EE">
        <w:rPr>
          <w:rFonts w:ascii="Arial" w:hAnsi="Arial" w:cs="Arial"/>
          <w:sz w:val="22"/>
          <w:szCs w:val="22"/>
        </w:rPr>
        <w:t xml:space="preserve">“Almost one half of college students drop out before completing their education,” said Scholarship America </w:t>
      </w:r>
      <w:r>
        <w:rPr>
          <w:rFonts w:ascii="Arial" w:hAnsi="Arial" w:cs="Arial"/>
          <w:sz w:val="22"/>
          <w:szCs w:val="22"/>
        </w:rPr>
        <w:t>S</w:t>
      </w:r>
      <w:r w:rsidRPr="00CB73EE">
        <w:rPr>
          <w:rFonts w:ascii="Arial" w:hAnsi="Arial" w:cs="Arial"/>
          <w:sz w:val="22"/>
          <w:szCs w:val="22"/>
        </w:rPr>
        <w:t xml:space="preserve">enior </w:t>
      </w:r>
      <w:r>
        <w:rPr>
          <w:rFonts w:ascii="Arial" w:hAnsi="Arial" w:cs="Arial"/>
          <w:sz w:val="22"/>
          <w:szCs w:val="22"/>
        </w:rPr>
        <w:t>V</w:t>
      </w:r>
      <w:r w:rsidRPr="00CB73EE">
        <w:rPr>
          <w:rFonts w:ascii="Arial" w:hAnsi="Arial" w:cs="Arial"/>
          <w:sz w:val="22"/>
          <w:szCs w:val="22"/>
        </w:rPr>
        <w:t xml:space="preserve">ice </w:t>
      </w:r>
      <w:r>
        <w:rPr>
          <w:rFonts w:ascii="Arial" w:hAnsi="Arial" w:cs="Arial"/>
          <w:sz w:val="22"/>
          <w:szCs w:val="22"/>
        </w:rPr>
        <w:t>P</w:t>
      </w:r>
      <w:r w:rsidRPr="00CB73EE">
        <w:rPr>
          <w:rFonts w:ascii="Arial" w:hAnsi="Arial" w:cs="Arial"/>
          <w:sz w:val="22"/>
          <w:szCs w:val="22"/>
        </w:rPr>
        <w:t>resident Donald Lassere. “Many cite the lack of financial resources as the principle reason for dropping out. By including current undergraduate students, the Buick Achievers program will enable many deserving students to complete their education.”</w:t>
      </w:r>
    </w:p>
    <w:p w:rsidR="00F63080" w:rsidRPr="00CB73EE" w:rsidRDefault="00F63080" w:rsidP="00CB73EE">
      <w:pPr>
        <w:rPr>
          <w:rFonts w:ascii="Arial" w:hAnsi="Arial" w:cs="Arial"/>
          <w:sz w:val="22"/>
          <w:szCs w:val="22"/>
        </w:rPr>
      </w:pPr>
    </w:p>
    <w:p w:rsidR="00F63080" w:rsidRDefault="00F63080" w:rsidP="00CB73EE">
      <w:pPr>
        <w:rPr>
          <w:rFonts w:ascii="Arial" w:hAnsi="Arial" w:cs="Arial"/>
          <w:sz w:val="22"/>
          <w:szCs w:val="22"/>
        </w:rPr>
      </w:pPr>
      <w:r w:rsidRPr="00CB73EE">
        <w:rPr>
          <w:rFonts w:ascii="Arial" w:hAnsi="Arial" w:cs="Arial"/>
          <w:sz w:val="22"/>
          <w:szCs w:val="22"/>
        </w:rPr>
        <w:t>The move also helps identify current undergraduates who have had more time to develop interests in majors covered by the program including science, technology, engineering, mathematics, design, marketing and business administration.</w:t>
      </w:r>
    </w:p>
    <w:p w:rsidR="00F63080" w:rsidRDefault="00F63080" w:rsidP="00CB73EE">
      <w:pPr>
        <w:rPr>
          <w:rFonts w:ascii="Arial" w:hAnsi="Arial" w:cs="Arial"/>
          <w:sz w:val="22"/>
          <w:szCs w:val="22"/>
        </w:rPr>
      </w:pPr>
    </w:p>
    <w:p w:rsidR="00F63080" w:rsidRDefault="00F63080" w:rsidP="00CB73EE">
      <w:pPr>
        <w:rPr>
          <w:rFonts w:ascii="Arial" w:hAnsi="Arial" w:cs="Arial"/>
          <w:sz w:val="22"/>
          <w:szCs w:val="22"/>
        </w:rPr>
      </w:pPr>
      <w:r>
        <w:rPr>
          <w:rFonts w:ascii="Arial" w:hAnsi="Arial" w:cs="Arial"/>
          <w:sz w:val="22"/>
          <w:szCs w:val="22"/>
        </w:rPr>
        <w:t>Community service is a consideration in each student’s application, and another change for 2012 increases the weight of those activities.</w:t>
      </w:r>
    </w:p>
    <w:p w:rsidR="00F63080" w:rsidRPr="00CB73EE" w:rsidRDefault="00F63080" w:rsidP="00CB73EE">
      <w:pPr>
        <w:rPr>
          <w:rFonts w:ascii="Arial" w:hAnsi="Arial" w:cs="Arial"/>
          <w:sz w:val="22"/>
          <w:szCs w:val="22"/>
        </w:rPr>
      </w:pPr>
    </w:p>
    <w:p w:rsidR="00F63080" w:rsidRPr="00CB73EE" w:rsidRDefault="00F63080" w:rsidP="00CB73EE">
      <w:pPr>
        <w:rPr>
          <w:rFonts w:ascii="Arial" w:hAnsi="Arial" w:cs="Arial"/>
          <w:sz w:val="22"/>
          <w:szCs w:val="22"/>
        </w:rPr>
      </w:pPr>
      <w:r w:rsidRPr="00CB73EE">
        <w:rPr>
          <w:rFonts w:ascii="Arial" w:hAnsi="Arial" w:cs="Arial"/>
          <w:sz w:val="22"/>
          <w:szCs w:val="22"/>
        </w:rPr>
        <w:t>The</w:t>
      </w:r>
      <w:r>
        <w:rPr>
          <w:rFonts w:ascii="Arial" w:hAnsi="Arial" w:cs="Arial"/>
          <w:sz w:val="22"/>
          <w:szCs w:val="22"/>
        </w:rPr>
        <w:t xml:space="preserve"> </w:t>
      </w:r>
      <w:r w:rsidRPr="00CB73EE">
        <w:rPr>
          <w:rFonts w:ascii="Arial" w:hAnsi="Arial" w:cs="Arial"/>
          <w:sz w:val="22"/>
          <w:szCs w:val="22"/>
        </w:rPr>
        <w:t xml:space="preserve">program, which </w:t>
      </w:r>
      <w:hyperlink r:id="rId7" w:history="1">
        <w:r w:rsidRPr="00CB73EE">
          <w:rPr>
            <w:rStyle w:val="Hyperlink"/>
            <w:rFonts w:ascii="Arial" w:hAnsi="Arial" w:cs="Arial"/>
            <w:sz w:val="22"/>
            <w:szCs w:val="22"/>
          </w:rPr>
          <w:t>Buick</w:t>
        </w:r>
      </w:hyperlink>
      <w:r w:rsidRPr="00CB73EE">
        <w:rPr>
          <w:rFonts w:ascii="Arial" w:hAnsi="Arial" w:cs="Arial"/>
          <w:sz w:val="22"/>
          <w:szCs w:val="22"/>
        </w:rPr>
        <w:t xml:space="preserve"> and the </w:t>
      </w:r>
      <w:hyperlink r:id="rId8" w:history="1">
        <w:r w:rsidRPr="00CB73EE">
          <w:rPr>
            <w:rStyle w:val="Hyperlink"/>
            <w:rFonts w:ascii="Arial" w:hAnsi="Arial" w:cs="Arial"/>
            <w:sz w:val="22"/>
            <w:szCs w:val="22"/>
          </w:rPr>
          <w:t>General Motors Foundation</w:t>
        </w:r>
      </w:hyperlink>
      <w:r w:rsidRPr="00CB73EE">
        <w:rPr>
          <w:rFonts w:ascii="Arial" w:hAnsi="Arial" w:cs="Arial"/>
          <w:sz w:val="22"/>
          <w:szCs w:val="22"/>
        </w:rPr>
        <w:t xml:space="preserve"> launched in 2011, rewards 1,100 students from across the country who demonstrate excellence in the classroom and in the community, and lack the financial resources to attend college.</w:t>
      </w:r>
    </w:p>
    <w:p w:rsidR="00F63080" w:rsidRDefault="00F63080" w:rsidP="00CB73EE">
      <w:pPr>
        <w:rPr>
          <w:rFonts w:ascii="Arial" w:hAnsi="Arial" w:cs="Arial"/>
          <w:sz w:val="22"/>
          <w:szCs w:val="22"/>
        </w:rPr>
      </w:pPr>
    </w:p>
    <w:p w:rsidR="00F63080" w:rsidRDefault="00F63080" w:rsidP="00CB73EE">
      <w:pPr>
        <w:rPr>
          <w:rFonts w:ascii="Arial" w:hAnsi="Arial" w:cs="Arial"/>
          <w:sz w:val="22"/>
          <w:szCs w:val="22"/>
        </w:rPr>
      </w:pPr>
      <w:r>
        <w:rPr>
          <w:rFonts w:ascii="Arial" w:hAnsi="Arial" w:cs="Arial"/>
          <w:sz w:val="22"/>
          <w:szCs w:val="22"/>
        </w:rPr>
        <w:t xml:space="preserve">The scholarship program provides up to </w:t>
      </w:r>
      <w:r w:rsidRPr="00CB73EE">
        <w:rPr>
          <w:rFonts w:ascii="Arial" w:hAnsi="Arial" w:cs="Arial"/>
          <w:sz w:val="22"/>
          <w:szCs w:val="22"/>
        </w:rPr>
        <w:t xml:space="preserve">$25,000 a year to 100 students, renewable for up to four years and one additional year for five-year engineering programs.  An additional 1,000 students receive a one-time $2,000 award. The program is funded by the GM Foundation and is among the largest awarded over multiple years. </w:t>
      </w:r>
    </w:p>
    <w:p w:rsidR="00F63080" w:rsidRDefault="00F63080" w:rsidP="00CB73EE">
      <w:pPr>
        <w:rPr>
          <w:rFonts w:ascii="Arial" w:hAnsi="Arial" w:cs="Arial"/>
          <w:sz w:val="22"/>
          <w:szCs w:val="22"/>
        </w:rPr>
      </w:pPr>
    </w:p>
    <w:p w:rsidR="00F63080" w:rsidRDefault="00F63080" w:rsidP="00EC0CDF">
      <w:pPr>
        <w:pStyle w:val="H2"/>
        <w:jc w:val="left"/>
        <w:rPr>
          <w:i w:val="0"/>
        </w:rPr>
      </w:pPr>
      <w:r w:rsidRPr="00E97E20">
        <w:rPr>
          <w:i w:val="0"/>
        </w:rPr>
        <w:t xml:space="preserve">“Special consideration is given to students who are military personnel, veterans or their dependents, as well as women and other minority groups,” said GM Foundation </w:t>
      </w:r>
      <w:r>
        <w:rPr>
          <w:i w:val="0"/>
        </w:rPr>
        <w:t>Chairman Bob Ferguson</w:t>
      </w:r>
      <w:r w:rsidRPr="00E97E20">
        <w:rPr>
          <w:i w:val="0"/>
        </w:rPr>
        <w:t>.  “This ensures that we help build a strong and diverse manufacturing work force that will ultimately strengthen our nation’s global competitiveness.”</w:t>
      </w:r>
    </w:p>
    <w:p w:rsidR="00F63080" w:rsidRPr="00CB73EE" w:rsidRDefault="00F63080" w:rsidP="00CB73EE">
      <w:pPr>
        <w:rPr>
          <w:rFonts w:ascii="Arial" w:hAnsi="Arial" w:cs="Arial"/>
          <w:sz w:val="22"/>
          <w:szCs w:val="22"/>
        </w:rPr>
      </w:pPr>
      <w:r>
        <w:rPr>
          <w:rFonts w:ascii="Arial" w:hAnsi="Arial" w:cs="Arial"/>
          <w:sz w:val="22"/>
          <w:szCs w:val="22"/>
        </w:rPr>
        <w:t xml:space="preserve"> </w:t>
      </w:r>
    </w:p>
    <w:p w:rsidR="00F63080" w:rsidRDefault="00F63080" w:rsidP="00CB73EE">
      <w:pPr>
        <w:rPr>
          <w:rFonts w:ascii="Arial" w:hAnsi="Arial" w:cs="Arial"/>
          <w:sz w:val="22"/>
          <w:szCs w:val="22"/>
        </w:rPr>
      </w:pPr>
      <w:r>
        <w:rPr>
          <w:rFonts w:ascii="Arial" w:hAnsi="Arial" w:cs="Arial"/>
          <w:sz w:val="22"/>
          <w:szCs w:val="22"/>
        </w:rPr>
        <w:t>In 2011, scholarships were awarded in all 50 states and nearly half were given to students who were the first in their families to attend college.</w:t>
      </w:r>
    </w:p>
    <w:p w:rsidR="00F63080" w:rsidRDefault="00F63080" w:rsidP="00CB73EE">
      <w:pPr>
        <w:rPr>
          <w:rFonts w:ascii="Arial" w:hAnsi="Arial" w:cs="Arial"/>
          <w:sz w:val="22"/>
          <w:szCs w:val="22"/>
        </w:rPr>
      </w:pPr>
    </w:p>
    <w:p w:rsidR="00F63080" w:rsidRPr="00CB73EE" w:rsidRDefault="00F63080" w:rsidP="00CB73EE">
      <w:pPr>
        <w:rPr>
          <w:rFonts w:ascii="Arial" w:hAnsi="Arial" w:cs="Arial"/>
          <w:sz w:val="22"/>
          <w:szCs w:val="22"/>
        </w:rPr>
      </w:pPr>
      <w:r>
        <w:rPr>
          <w:rFonts w:ascii="Arial" w:hAnsi="Arial" w:cs="Arial"/>
          <w:sz w:val="22"/>
          <w:szCs w:val="22"/>
        </w:rPr>
        <w:t>“My parents and brother never had the chance to attend college, so you can imagine how important it is that I’ll be the first one in my family to do so,” said Yanqui Lin, a business administration student at Ohio State University. “I’m not only realizing my dream, but also theirs.”</w:t>
      </w:r>
    </w:p>
    <w:p w:rsidR="00F63080" w:rsidRDefault="00F63080" w:rsidP="00CB73EE">
      <w:pPr>
        <w:rPr>
          <w:rFonts w:ascii="Arial" w:hAnsi="Arial" w:cs="Arial"/>
          <w:sz w:val="22"/>
          <w:szCs w:val="22"/>
        </w:rPr>
      </w:pPr>
    </w:p>
    <w:p w:rsidR="00F63080" w:rsidRPr="00CB73EE" w:rsidRDefault="00F63080" w:rsidP="00CB73EE">
      <w:pPr>
        <w:rPr>
          <w:rFonts w:ascii="Arial" w:hAnsi="Arial" w:cs="Arial"/>
          <w:sz w:val="22"/>
          <w:szCs w:val="22"/>
        </w:rPr>
      </w:pPr>
      <w:r w:rsidRPr="00CB73EE">
        <w:rPr>
          <w:rFonts w:ascii="Arial" w:hAnsi="Arial" w:cs="Arial"/>
          <w:sz w:val="22"/>
          <w:szCs w:val="22"/>
        </w:rPr>
        <w:t xml:space="preserve">Information and applications are available at </w:t>
      </w:r>
      <w:hyperlink r:id="rId9" w:history="1">
        <w:r w:rsidRPr="00CB73EE">
          <w:rPr>
            <w:rStyle w:val="Hyperlink"/>
            <w:rFonts w:ascii="Arial" w:hAnsi="Arial" w:cs="Arial"/>
            <w:bCs/>
            <w:sz w:val="22"/>
            <w:szCs w:val="22"/>
          </w:rPr>
          <w:t>www.buickachievers.com</w:t>
        </w:r>
      </w:hyperlink>
      <w:r w:rsidRPr="00CB73EE">
        <w:rPr>
          <w:rFonts w:ascii="Arial" w:hAnsi="Arial" w:cs="Arial"/>
          <w:sz w:val="22"/>
          <w:szCs w:val="22"/>
        </w:rPr>
        <w:t>.  Applications will be accepted through Feb</w:t>
      </w:r>
      <w:r>
        <w:rPr>
          <w:rFonts w:ascii="Arial" w:hAnsi="Arial" w:cs="Arial"/>
          <w:sz w:val="22"/>
          <w:szCs w:val="22"/>
        </w:rPr>
        <w:t>.</w:t>
      </w:r>
      <w:r w:rsidRPr="00CB73EE">
        <w:rPr>
          <w:rFonts w:ascii="Arial" w:hAnsi="Arial" w:cs="Arial"/>
          <w:sz w:val="22"/>
          <w:szCs w:val="22"/>
        </w:rPr>
        <w:t xml:space="preserve"> 29, 2012, and scholarships will be awarded in Spring 2012 for the 2012-2013 academic year.   </w:t>
      </w:r>
    </w:p>
    <w:p w:rsidR="00F63080" w:rsidRPr="00CB73EE" w:rsidRDefault="00F63080" w:rsidP="00CB73EE">
      <w:pPr>
        <w:rPr>
          <w:rFonts w:ascii="Arial" w:hAnsi="Arial" w:cs="Arial"/>
          <w:b/>
          <w:sz w:val="22"/>
          <w:szCs w:val="22"/>
        </w:rPr>
      </w:pPr>
    </w:p>
    <w:p w:rsidR="00F63080" w:rsidRDefault="00F63080" w:rsidP="007326D0">
      <w:pPr>
        <w:rPr>
          <w:rFonts w:ascii="Arial" w:hAnsi="Arial" w:cs="Arial"/>
          <w:sz w:val="20"/>
          <w:szCs w:val="20"/>
        </w:rPr>
      </w:pPr>
      <w:r>
        <w:rPr>
          <w:rFonts w:ascii="Arial" w:hAnsi="Arial" w:cs="Arial"/>
          <w:b/>
          <w:sz w:val="20"/>
          <w:szCs w:val="20"/>
        </w:rPr>
        <w:t>About the GM Foundation</w:t>
      </w:r>
      <w:r>
        <w:rPr>
          <w:rFonts w:ascii="Arial" w:hAnsi="Arial" w:cs="Arial"/>
          <w:b/>
          <w:sz w:val="20"/>
          <w:szCs w:val="20"/>
        </w:rPr>
        <w:br/>
      </w:r>
      <w:r>
        <w:rPr>
          <w:rFonts w:ascii="Arial" w:hAnsi="Arial" w:cs="Arial"/>
          <w:sz w:val="20"/>
          <w:szCs w:val="20"/>
        </w:rPr>
        <w:t xml:space="preserve">Since its inception in 1976, the GM Foundation has donated hundreds of millions of dollars to deserving American charities, educational organizations and to disaster relief efforts worldwide. The GM Foundation focuses on supporting Education, Health and Human Services, Environment and Energy and Community Development initiatives, mainly in the communities where GM operates.  Funding of the GM Foundation comes solely from GM. The last contribution to the GM Foundation was made in 2001. For more information, visit </w:t>
      </w:r>
      <w:hyperlink r:id="rId10" w:history="1">
        <w:r>
          <w:rPr>
            <w:rStyle w:val="Hyperlink"/>
            <w:rFonts w:ascii="Arial" w:hAnsi="Arial" w:cs="Arial"/>
            <w:sz w:val="20"/>
            <w:szCs w:val="20"/>
          </w:rPr>
          <w:t>www.gm.com/gmfoundation</w:t>
        </w:r>
      </w:hyperlink>
      <w:r>
        <w:rPr>
          <w:rFonts w:ascii="Arial" w:hAnsi="Arial" w:cs="Arial"/>
          <w:sz w:val="20"/>
          <w:szCs w:val="20"/>
        </w:rPr>
        <w:t>.</w:t>
      </w:r>
    </w:p>
    <w:p w:rsidR="00F63080" w:rsidRPr="00F4057D" w:rsidRDefault="00F63080" w:rsidP="00CB73EE">
      <w:pPr>
        <w:rPr>
          <w:rFonts w:ascii="Arial" w:hAnsi="Arial" w:cs="Arial"/>
          <w:b/>
          <w:sz w:val="20"/>
          <w:szCs w:val="20"/>
        </w:rPr>
      </w:pPr>
      <w:r>
        <w:rPr>
          <w:rFonts w:ascii="Arial" w:hAnsi="Arial" w:cs="Arial"/>
          <w:b/>
          <w:sz w:val="20"/>
          <w:szCs w:val="20"/>
        </w:rPr>
        <w:t xml:space="preserve"> </w:t>
      </w:r>
    </w:p>
    <w:p w:rsidR="00F63080" w:rsidRDefault="00F63080" w:rsidP="0055583A">
      <w:pPr>
        <w:rPr>
          <w:rFonts w:ascii="Arial" w:hAnsi="Arial" w:cs="Arial"/>
          <w:b/>
          <w:sz w:val="20"/>
          <w:szCs w:val="20"/>
        </w:rPr>
      </w:pPr>
      <w:r w:rsidRPr="0055583A">
        <w:rPr>
          <w:rFonts w:ascii="Arial" w:hAnsi="Arial" w:cs="Arial"/>
          <w:b/>
          <w:sz w:val="20"/>
          <w:szCs w:val="20"/>
        </w:rPr>
        <w:t>About Buick</w:t>
      </w:r>
    </w:p>
    <w:p w:rsidR="00F63080" w:rsidRPr="0055583A" w:rsidRDefault="00F63080" w:rsidP="0055583A">
      <w:pPr>
        <w:rPr>
          <w:rFonts w:ascii="Arial" w:hAnsi="Arial" w:cs="Arial"/>
          <w:color w:val="292929"/>
          <w:sz w:val="20"/>
          <w:szCs w:val="20"/>
        </w:rPr>
      </w:pPr>
      <w:hyperlink r:id="rId11" w:history="1">
        <w:r w:rsidRPr="0055583A">
          <w:rPr>
            <w:rFonts w:ascii="Arial" w:hAnsi="Arial" w:cs="Arial"/>
            <w:color w:val="0000FF"/>
            <w:sz w:val="20"/>
            <w:szCs w:val="20"/>
            <w:u w:val="single"/>
          </w:rPr>
          <w:t>Buick</w:t>
        </w:r>
      </w:hyperlink>
      <w:r w:rsidRPr="0055583A">
        <w:rPr>
          <w:rFonts w:ascii="Arial" w:hAnsi="Arial" w:cs="Arial"/>
          <w:color w:val="000000"/>
          <w:sz w:val="20"/>
          <w:szCs w:val="20"/>
        </w:rPr>
        <w:t xml:space="preserve"> is a modern luxury brand offering vehicles with sculpted designs, luxurious interiors with thoughtful personal technologies, along with responsive-yet-efficient performance. Buick is attracting new customers with its portfolio of award-winning luxury models, including the </w:t>
      </w:r>
      <w:hyperlink r:id="rId12" w:history="1">
        <w:r w:rsidRPr="0055583A">
          <w:rPr>
            <w:rFonts w:ascii="Arial" w:hAnsi="Arial" w:cs="Arial"/>
            <w:color w:val="0000FF"/>
            <w:sz w:val="20"/>
            <w:szCs w:val="20"/>
            <w:u w:val="single"/>
          </w:rPr>
          <w:t>Enclave crossover</w:t>
        </w:r>
      </w:hyperlink>
      <w:r w:rsidRPr="0055583A">
        <w:rPr>
          <w:rFonts w:ascii="Arial" w:hAnsi="Arial" w:cs="Arial"/>
          <w:color w:val="000000"/>
          <w:sz w:val="20"/>
          <w:szCs w:val="20"/>
        </w:rPr>
        <w:t xml:space="preserve">, </w:t>
      </w:r>
      <w:hyperlink r:id="rId13" w:history="1">
        <w:r w:rsidRPr="0055583A">
          <w:rPr>
            <w:rFonts w:ascii="Arial" w:hAnsi="Arial" w:cs="Arial"/>
            <w:color w:val="0000FF"/>
            <w:sz w:val="20"/>
            <w:szCs w:val="20"/>
            <w:u w:val="single"/>
          </w:rPr>
          <w:t>LaCrosse sedan</w:t>
        </w:r>
      </w:hyperlink>
      <w:r w:rsidRPr="0055583A">
        <w:rPr>
          <w:rFonts w:ascii="Arial" w:hAnsi="Arial" w:cs="Arial"/>
          <w:color w:val="000000"/>
          <w:sz w:val="20"/>
          <w:szCs w:val="20"/>
        </w:rPr>
        <w:t xml:space="preserve">, </w:t>
      </w:r>
      <w:hyperlink r:id="rId14" w:history="1">
        <w:r w:rsidRPr="0055583A">
          <w:rPr>
            <w:rFonts w:ascii="Arial" w:hAnsi="Arial" w:cs="Arial"/>
            <w:color w:val="0000FF"/>
            <w:sz w:val="20"/>
            <w:szCs w:val="20"/>
            <w:u w:val="single"/>
          </w:rPr>
          <w:t>Regal sport sedan</w:t>
        </w:r>
      </w:hyperlink>
      <w:r w:rsidRPr="0055583A">
        <w:rPr>
          <w:rFonts w:ascii="Arial" w:hAnsi="Arial" w:cs="Arial"/>
          <w:color w:val="000000"/>
          <w:sz w:val="20"/>
          <w:szCs w:val="20"/>
        </w:rPr>
        <w:t xml:space="preserve">, </w:t>
      </w:r>
      <w:hyperlink r:id="rId15" w:history="1">
        <w:r w:rsidRPr="0055583A">
          <w:rPr>
            <w:rFonts w:ascii="Arial" w:hAnsi="Arial" w:cs="Arial"/>
            <w:color w:val="0000FF"/>
            <w:sz w:val="20"/>
            <w:szCs w:val="20"/>
            <w:u w:val="single"/>
          </w:rPr>
          <w:t>Buick Verano sedan</w:t>
        </w:r>
      </w:hyperlink>
      <w:r w:rsidRPr="0055583A">
        <w:rPr>
          <w:rFonts w:ascii="Arial" w:hAnsi="Arial" w:cs="Arial"/>
          <w:color w:val="000000"/>
          <w:sz w:val="20"/>
          <w:szCs w:val="20"/>
        </w:rPr>
        <w:t xml:space="preserve"> and the all-new 2013 Encore crossover. Learn more about Buick cars and crossovers at </w:t>
      </w:r>
      <w:hyperlink r:id="rId16" w:history="1">
        <w:r w:rsidRPr="0055583A">
          <w:rPr>
            <w:rFonts w:ascii="Arial" w:hAnsi="Arial" w:cs="Arial"/>
            <w:color w:val="0000FF"/>
            <w:sz w:val="20"/>
            <w:szCs w:val="20"/>
            <w:u w:val="single"/>
          </w:rPr>
          <w:t>www.buick.com</w:t>
        </w:r>
      </w:hyperlink>
      <w:r w:rsidRPr="0055583A">
        <w:rPr>
          <w:rFonts w:ascii="Arial" w:hAnsi="Arial" w:cs="Arial"/>
          <w:color w:val="000000"/>
          <w:sz w:val="20"/>
          <w:szCs w:val="20"/>
        </w:rPr>
        <w:t xml:space="preserve">, on Twitter </w:t>
      </w:r>
      <w:hyperlink r:id="rId17" w:history="1">
        <w:r w:rsidRPr="0055583A">
          <w:rPr>
            <w:rFonts w:ascii="Arial" w:hAnsi="Arial" w:cs="Arial"/>
            <w:color w:val="0000FF"/>
            <w:sz w:val="20"/>
            <w:szCs w:val="20"/>
            <w:u w:val="single"/>
          </w:rPr>
          <w:t>@buick</w:t>
        </w:r>
      </w:hyperlink>
      <w:r w:rsidRPr="0055583A">
        <w:rPr>
          <w:rFonts w:ascii="Arial" w:hAnsi="Arial" w:cs="Arial"/>
          <w:color w:val="000000"/>
          <w:sz w:val="20"/>
          <w:szCs w:val="20"/>
        </w:rPr>
        <w:t xml:space="preserve"> or at </w:t>
      </w:r>
      <w:hyperlink r:id="rId18" w:history="1">
        <w:r w:rsidRPr="0055583A">
          <w:rPr>
            <w:rFonts w:ascii="Arial" w:hAnsi="Arial" w:cs="Arial"/>
            <w:color w:val="0000FF"/>
            <w:sz w:val="20"/>
            <w:szCs w:val="20"/>
            <w:u w:val="single"/>
          </w:rPr>
          <w:t>www.facebook.com/buick</w:t>
        </w:r>
      </w:hyperlink>
      <w:r w:rsidRPr="0055583A">
        <w:rPr>
          <w:rFonts w:ascii="Arial" w:hAnsi="Arial" w:cs="Arial"/>
          <w:color w:val="000000"/>
          <w:sz w:val="20"/>
          <w:szCs w:val="20"/>
        </w:rPr>
        <w:t>.</w:t>
      </w:r>
      <w:r>
        <w:rPr>
          <w:rFonts w:ascii="Arial" w:hAnsi="Arial" w:cs="Arial"/>
          <w:color w:val="292929"/>
          <w:sz w:val="20"/>
          <w:szCs w:val="20"/>
        </w:rPr>
        <w:t xml:space="preserve"> </w:t>
      </w:r>
    </w:p>
    <w:p w:rsidR="00F63080" w:rsidRPr="00F4057D" w:rsidRDefault="00F63080" w:rsidP="00D02085">
      <w:pPr>
        <w:numPr>
          <w:ilvl w:val="0"/>
          <w:numId w:val="3"/>
        </w:numPr>
        <w:shd w:val="clear" w:color="auto" w:fill="FFFFFF"/>
        <w:spacing w:before="100" w:beforeAutospacing="1" w:after="100" w:afterAutospacing="1"/>
        <w:rPr>
          <w:rFonts w:ascii="Arial" w:hAnsi="Arial" w:cs="Arial"/>
          <w:vanish/>
          <w:color w:val="292929"/>
          <w:sz w:val="20"/>
          <w:szCs w:val="20"/>
        </w:rPr>
      </w:pPr>
      <w:r w:rsidRPr="00E97E20">
        <w:rPr>
          <w:rFonts w:ascii="Arial" w:hAnsi="Arial" w:cs="Arial"/>
          <w:vanish/>
          <w:color w:val="292929"/>
          <w:sz w:val="20"/>
          <w:szCs w:val="20"/>
        </w:rPr>
        <w:t>Up to $25,000 per year for 100 first-time freshman or existing college students, renewable up to four years and one additional year for those entering a qualified five-year engineering program.</w:t>
      </w:r>
    </w:p>
    <w:p w:rsidR="00F63080" w:rsidRPr="00F4057D" w:rsidRDefault="00F63080" w:rsidP="00D02085">
      <w:pPr>
        <w:numPr>
          <w:ilvl w:val="0"/>
          <w:numId w:val="3"/>
        </w:numPr>
        <w:shd w:val="clear" w:color="auto" w:fill="FFFFFF"/>
        <w:spacing w:before="100" w:beforeAutospacing="1" w:after="100" w:afterAutospacing="1"/>
        <w:rPr>
          <w:rFonts w:ascii="Arial" w:hAnsi="Arial" w:cs="Arial"/>
          <w:vanish/>
          <w:color w:val="292929"/>
          <w:sz w:val="20"/>
          <w:szCs w:val="20"/>
        </w:rPr>
      </w:pPr>
      <w:r w:rsidRPr="00E97E20">
        <w:rPr>
          <w:rFonts w:ascii="Arial" w:hAnsi="Arial" w:cs="Arial"/>
          <w:vanish/>
          <w:color w:val="292929"/>
          <w:sz w:val="20"/>
          <w:szCs w:val="20"/>
        </w:rPr>
        <w:t>$2,000 one-time awards for an additional 1,000 students.</w:t>
      </w:r>
    </w:p>
    <w:p w:rsidR="00F63080" w:rsidRPr="00F4057D" w:rsidRDefault="00F63080" w:rsidP="00C62A27">
      <w:pPr>
        <w:shd w:val="clear" w:color="auto" w:fill="FFFFFF"/>
        <w:spacing w:before="100" w:beforeAutospacing="1" w:after="100" w:afterAutospacing="1"/>
        <w:ind w:left="360"/>
        <w:rPr>
          <w:rFonts w:ascii="Arial" w:hAnsi="Arial" w:cs="Arial"/>
          <w:sz w:val="20"/>
          <w:szCs w:val="20"/>
        </w:rPr>
      </w:pPr>
    </w:p>
    <w:p w:rsidR="00F63080" w:rsidRPr="006E7996" w:rsidRDefault="00F63080" w:rsidP="009B67C3">
      <w:pPr>
        <w:jc w:val="center"/>
        <w:rPr>
          <w:rFonts w:ascii="Arial" w:hAnsi="Arial" w:cs="Arial"/>
          <w:sz w:val="20"/>
          <w:szCs w:val="20"/>
        </w:rPr>
      </w:pPr>
      <w:r w:rsidRPr="006E7996">
        <w:rPr>
          <w:rFonts w:ascii="Arial" w:hAnsi="Arial" w:cs="Arial"/>
          <w:sz w:val="20"/>
          <w:szCs w:val="20"/>
        </w:rPr>
        <w:t>###</w:t>
      </w:r>
    </w:p>
    <w:p w:rsidR="00F63080" w:rsidRPr="006E7996" w:rsidRDefault="00F63080" w:rsidP="009B67C3">
      <w:pPr>
        <w:rPr>
          <w:rFonts w:ascii="Arial" w:hAnsi="Arial" w:cs="Arial"/>
          <w:b/>
          <w:sz w:val="20"/>
          <w:szCs w:val="20"/>
        </w:rPr>
      </w:pPr>
    </w:p>
    <w:p w:rsidR="00F63080" w:rsidRPr="00F82C41" w:rsidRDefault="00F63080" w:rsidP="009B67C3">
      <w:pPr>
        <w:rPr>
          <w:rFonts w:ascii="Arial" w:hAnsi="Arial" w:cs="Arial"/>
          <w:b/>
          <w:sz w:val="20"/>
          <w:szCs w:val="20"/>
        </w:rPr>
      </w:pPr>
      <w:r w:rsidRPr="00F82C41">
        <w:rPr>
          <w:rFonts w:ascii="Arial" w:hAnsi="Arial" w:cs="Arial"/>
          <w:b/>
          <w:sz w:val="20"/>
          <w:szCs w:val="20"/>
        </w:rPr>
        <w:t>CONTACTS:</w:t>
      </w:r>
    </w:p>
    <w:p w:rsidR="00F63080" w:rsidRPr="00F82C41" w:rsidRDefault="00F63080" w:rsidP="009B67C3">
      <w:pPr>
        <w:rPr>
          <w:rFonts w:ascii="Arial" w:hAnsi="Arial" w:cs="Arial"/>
          <w:sz w:val="20"/>
          <w:szCs w:val="20"/>
        </w:rPr>
      </w:pPr>
    </w:p>
    <w:p w:rsidR="00F63080" w:rsidRPr="00F82C41" w:rsidRDefault="00F63080" w:rsidP="009B67C3">
      <w:pPr>
        <w:rPr>
          <w:rFonts w:ascii="Arial" w:hAnsi="Arial" w:cs="Arial"/>
          <w:sz w:val="20"/>
          <w:szCs w:val="20"/>
        </w:rPr>
      </w:pPr>
      <w:r w:rsidRPr="00E97E20">
        <w:rPr>
          <w:rFonts w:ascii="Arial" w:hAnsi="Arial" w:cs="Arial"/>
          <w:sz w:val="20"/>
          <w:szCs w:val="20"/>
        </w:rPr>
        <w:t>Carolyn Markey</w:t>
      </w:r>
    </w:p>
    <w:p w:rsidR="00F63080" w:rsidRPr="00F82C41" w:rsidRDefault="00F63080" w:rsidP="009B67C3">
      <w:pPr>
        <w:rPr>
          <w:rFonts w:ascii="Arial" w:hAnsi="Arial" w:cs="Arial"/>
          <w:sz w:val="20"/>
          <w:szCs w:val="20"/>
        </w:rPr>
      </w:pPr>
      <w:r w:rsidRPr="00E97E20">
        <w:rPr>
          <w:rFonts w:ascii="Arial" w:hAnsi="Arial" w:cs="Arial"/>
          <w:sz w:val="20"/>
          <w:szCs w:val="20"/>
        </w:rPr>
        <w:t>GM Communications</w:t>
      </w:r>
    </w:p>
    <w:p w:rsidR="00F63080" w:rsidRPr="00F82C41" w:rsidRDefault="00F63080" w:rsidP="009B67C3">
      <w:pPr>
        <w:rPr>
          <w:rFonts w:ascii="Arial" w:hAnsi="Arial" w:cs="Arial"/>
          <w:sz w:val="20"/>
          <w:szCs w:val="20"/>
        </w:rPr>
      </w:pPr>
      <w:r w:rsidRPr="00E97E20">
        <w:rPr>
          <w:rFonts w:ascii="Arial" w:hAnsi="Arial" w:cs="Arial"/>
          <w:sz w:val="20"/>
          <w:szCs w:val="20"/>
        </w:rPr>
        <w:t>202-997-3537</w:t>
      </w:r>
    </w:p>
    <w:p w:rsidR="00F63080" w:rsidRPr="00F82C41" w:rsidRDefault="00F63080" w:rsidP="009B67C3">
      <w:pPr>
        <w:rPr>
          <w:rFonts w:ascii="Arial" w:hAnsi="Arial" w:cs="Arial"/>
          <w:sz w:val="20"/>
          <w:szCs w:val="20"/>
        </w:rPr>
      </w:pPr>
      <w:hyperlink r:id="rId19" w:history="1">
        <w:r w:rsidRPr="00E711BE">
          <w:rPr>
            <w:rStyle w:val="Hyperlink"/>
            <w:rFonts w:ascii="Arial" w:hAnsi="Arial" w:cs="Arial"/>
            <w:sz w:val="20"/>
            <w:szCs w:val="20"/>
          </w:rPr>
          <w:t>carolyn.markey@gm.com</w:t>
        </w:r>
      </w:hyperlink>
    </w:p>
    <w:p w:rsidR="00F63080" w:rsidRPr="00F82C41" w:rsidRDefault="00F63080" w:rsidP="009B67C3">
      <w:pPr>
        <w:rPr>
          <w:rFonts w:ascii="Arial" w:hAnsi="Arial" w:cs="Arial"/>
          <w:sz w:val="20"/>
          <w:szCs w:val="20"/>
        </w:rPr>
      </w:pPr>
    </w:p>
    <w:p w:rsidR="00F63080" w:rsidRPr="00F82C41" w:rsidRDefault="00F63080" w:rsidP="009B67C3">
      <w:pPr>
        <w:rPr>
          <w:rFonts w:ascii="Arial" w:hAnsi="Arial" w:cs="Arial"/>
          <w:sz w:val="20"/>
          <w:szCs w:val="20"/>
        </w:rPr>
      </w:pPr>
      <w:r w:rsidRPr="00E97E20">
        <w:rPr>
          <w:rFonts w:ascii="Arial" w:hAnsi="Arial" w:cs="Arial"/>
          <w:sz w:val="20"/>
          <w:szCs w:val="20"/>
        </w:rPr>
        <w:t>Nick Richards</w:t>
      </w:r>
    </w:p>
    <w:p w:rsidR="00F63080" w:rsidRPr="00F82C41" w:rsidRDefault="00F63080" w:rsidP="009B67C3">
      <w:pPr>
        <w:rPr>
          <w:rFonts w:ascii="Arial" w:hAnsi="Arial" w:cs="Arial"/>
          <w:sz w:val="20"/>
          <w:szCs w:val="20"/>
        </w:rPr>
      </w:pPr>
      <w:r w:rsidRPr="00E97E20">
        <w:rPr>
          <w:rFonts w:ascii="Arial" w:hAnsi="Arial" w:cs="Arial"/>
          <w:sz w:val="20"/>
          <w:szCs w:val="20"/>
        </w:rPr>
        <w:t>Buick Communications</w:t>
      </w:r>
    </w:p>
    <w:p w:rsidR="00F63080" w:rsidRPr="00F82C41" w:rsidRDefault="00F63080" w:rsidP="009B67C3">
      <w:pPr>
        <w:rPr>
          <w:rFonts w:ascii="Arial" w:hAnsi="Arial" w:cs="Arial"/>
          <w:sz w:val="20"/>
          <w:szCs w:val="20"/>
        </w:rPr>
      </w:pPr>
      <w:r w:rsidRPr="00E97E20">
        <w:rPr>
          <w:rFonts w:ascii="Arial" w:hAnsi="Arial" w:cs="Arial"/>
          <w:sz w:val="20"/>
          <w:szCs w:val="20"/>
        </w:rPr>
        <w:t>313-720-9541</w:t>
      </w:r>
    </w:p>
    <w:p w:rsidR="00F63080" w:rsidRDefault="00F63080" w:rsidP="009B67C3">
      <w:pPr>
        <w:rPr>
          <w:rFonts w:ascii="Arial" w:hAnsi="Arial" w:cs="Arial"/>
          <w:sz w:val="20"/>
          <w:szCs w:val="20"/>
        </w:rPr>
      </w:pPr>
      <w:hyperlink r:id="rId20" w:history="1">
        <w:r w:rsidRPr="00E711BE">
          <w:rPr>
            <w:rStyle w:val="Hyperlink"/>
            <w:rFonts w:ascii="Arial" w:hAnsi="Arial" w:cs="Arial"/>
            <w:sz w:val="20"/>
            <w:szCs w:val="20"/>
          </w:rPr>
          <w:t>nick.richards@gm.com</w:t>
        </w:r>
      </w:hyperlink>
    </w:p>
    <w:p w:rsidR="00F63080" w:rsidRPr="00F82C41" w:rsidRDefault="00F63080" w:rsidP="009B67C3">
      <w:pPr>
        <w:rPr>
          <w:rFonts w:ascii="Arial" w:hAnsi="Arial" w:cs="Arial"/>
          <w:sz w:val="20"/>
          <w:szCs w:val="20"/>
        </w:rPr>
      </w:pPr>
    </w:p>
    <w:sectPr w:rsidR="00F63080" w:rsidRPr="00F82C41" w:rsidSect="00696523">
      <w:head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080" w:rsidRDefault="00F63080" w:rsidP="009B67C3">
      <w:r>
        <w:separator/>
      </w:r>
    </w:p>
  </w:endnote>
  <w:endnote w:type="continuationSeparator" w:id="0">
    <w:p w:rsidR="00F63080" w:rsidRDefault="00F63080" w:rsidP="009B67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M Serif">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 Light">
    <w:altName w:val="Futura Light"/>
    <w:panose1 w:val="00000000000000000000"/>
    <w:charset w:val="00"/>
    <w:family w:val="swiss"/>
    <w:notTrueType/>
    <w:pitch w:val="default"/>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080" w:rsidRDefault="00F63080" w:rsidP="009B67C3">
      <w:r>
        <w:separator/>
      </w:r>
    </w:p>
  </w:footnote>
  <w:footnote w:type="continuationSeparator" w:id="0">
    <w:p w:rsidR="00F63080" w:rsidRDefault="00F63080" w:rsidP="009B6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80" w:rsidRDefault="00F63080" w:rsidP="00C13C4C">
    <w:pPr>
      <w:pStyle w:val="Header"/>
      <w:tabs>
        <w:tab w:val="clear" w:pos="9360"/>
      </w:tabs>
    </w:pPr>
    <w:r w:rsidRPr="0063043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7" type="#_x0000_t75" alt="Buick Achievers Logo.jpg" style="width:108pt;height:86.25pt;visibility:visible">
          <v:imagedata r:id="rId1" o:title=""/>
        </v:shape>
      </w:pict>
    </w:r>
    <w:r>
      <w:tab/>
    </w:r>
    <w:r>
      <w:tab/>
    </w:r>
    <w:r w:rsidRPr="0063043C">
      <w:rPr>
        <w:noProof/>
      </w:rPr>
      <w:pict>
        <v:shape id="Picture 1" o:spid="_x0000_i1028" type="#_x0000_t75" alt="19687a_GM-Foundation_Primary.jpg" style="width:201.75pt;height:38.25pt;visibility:visible">
          <v:imagedata r:id="rId2" o:title=""/>
        </v:shape>
      </w:pict>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A57CD"/>
    <w:multiLevelType w:val="hybridMultilevel"/>
    <w:tmpl w:val="6222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B6936"/>
    <w:multiLevelType w:val="multilevel"/>
    <w:tmpl w:val="2276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942690"/>
    <w:multiLevelType w:val="multilevel"/>
    <w:tmpl w:val="31BC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trackRevisions/>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67C3"/>
    <w:rsid w:val="000129BF"/>
    <w:rsid w:val="00025C8F"/>
    <w:rsid w:val="000313D4"/>
    <w:rsid w:val="00031D27"/>
    <w:rsid w:val="00055F9E"/>
    <w:rsid w:val="00060213"/>
    <w:rsid w:val="000618FC"/>
    <w:rsid w:val="00065E33"/>
    <w:rsid w:val="00071360"/>
    <w:rsid w:val="000905E2"/>
    <w:rsid w:val="000A09B2"/>
    <w:rsid w:val="000B798D"/>
    <w:rsid w:val="000C27EA"/>
    <w:rsid w:val="000D74B8"/>
    <w:rsid w:val="00102E84"/>
    <w:rsid w:val="00131305"/>
    <w:rsid w:val="00147F7D"/>
    <w:rsid w:val="00184EF4"/>
    <w:rsid w:val="001B1277"/>
    <w:rsid w:val="001E0565"/>
    <w:rsid w:val="001E3DA7"/>
    <w:rsid w:val="001E65A2"/>
    <w:rsid w:val="001F1A15"/>
    <w:rsid w:val="002005E8"/>
    <w:rsid w:val="00207E3D"/>
    <w:rsid w:val="00231D92"/>
    <w:rsid w:val="002603F1"/>
    <w:rsid w:val="002C43A9"/>
    <w:rsid w:val="002D4080"/>
    <w:rsid w:val="002D7DCF"/>
    <w:rsid w:val="002E47EB"/>
    <w:rsid w:val="002E760C"/>
    <w:rsid w:val="0030380B"/>
    <w:rsid w:val="00317970"/>
    <w:rsid w:val="00321F75"/>
    <w:rsid w:val="003272ED"/>
    <w:rsid w:val="00334C3F"/>
    <w:rsid w:val="00343095"/>
    <w:rsid w:val="00384739"/>
    <w:rsid w:val="0038567B"/>
    <w:rsid w:val="00386355"/>
    <w:rsid w:val="003A034F"/>
    <w:rsid w:val="003A1451"/>
    <w:rsid w:val="003C5472"/>
    <w:rsid w:val="003F11A7"/>
    <w:rsid w:val="003F2652"/>
    <w:rsid w:val="00450105"/>
    <w:rsid w:val="004A157D"/>
    <w:rsid w:val="004F048E"/>
    <w:rsid w:val="004F68CE"/>
    <w:rsid w:val="005203F4"/>
    <w:rsid w:val="00526BD5"/>
    <w:rsid w:val="005370B5"/>
    <w:rsid w:val="00546A42"/>
    <w:rsid w:val="0055008C"/>
    <w:rsid w:val="0055583A"/>
    <w:rsid w:val="00581E94"/>
    <w:rsid w:val="00586ABB"/>
    <w:rsid w:val="00590BAB"/>
    <w:rsid w:val="005B238A"/>
    <w:rsid w:val="005C278C"/>
    <w:rsid w:val="005C73EB"/>
    <w:rsid w:val="005F350B"/>
    <w:rsid w:val="00616700"/>
    <w:rsid w:val="0063043C"/>
    <w:rsid w:val="0063636B"/>
    <w:rsid w:val="00660BB9"/>
    <w:rsid w:val="00673740"/>
    <w:rsid w:val="006738F8"/>
    <w:rsid w:val="00696523"/>
    <w:rsid w:val="006A0C51"/>
    <w:rsid w:val="006A22D6"/>
    <w:rsid w:val="006C2716"/>
    <w:rsid w:val="006E7996"/>
    <w:rsid w:val="006F0038"/>
    <w:rsid w:val="007035A7"/>
    <w:rsid w:val="00703CF5"/>
    <w:rsid w:val="00706677"/>
    <w:rsid w:val="00730615"/>
    <w:rsid w:val="007326D0"/>
    <w:rsid w:val="0073685C"/>
    <w:rsid w:val="00753259"/>
    <w:rsid w:val="0076097D"/>
    <w:rsid w:val="0077016D"/>
    <w:rsid w:val="007C33D8"/>
    <w:rsid w:val="007C5053"/>
    <w:rsid w:val="007C6F3A"/>
    <w:rsid w:val="007E416C"/>
    <w:rsid w:val="007F392D"/>
    <w:rsid w:val="00822C38"/>
    <w:rsid w:val="00825852"/>
    <w:rsid w:val="008420F5"/>
    <w:rsid w:val="00852B77"/>
    <w:rsid w:val="008558C8"/>
    <w:rsid w:val="008662D8"/>
    <w:rsid w:val="008B6336"/>
    <w:rsid w:val="008B6FDE"/>
    <w:rsid w:val="008B7A99"/>
    <w:rsid w:val="008D6120"/>
    <w:rsid w:val="008E1FAB"/>
    <w:rsid w:val="008E71EB"/>
    <w:rsid w:val="008F2F07"/>
    <w:rsid w:val="0090545D"/>
    <w:rsid w:val="0092222A"/>
    <w:rsid w:val="009236D1"/>
    <w:rsid w:val="00930686"/>
    <w:rsid w:val="009345AE"/>
    <w:rsid w:val="00943CCD"/>
    <w:rsid w:val="00987C14"/>
    <w:rsid w:val="009B2737"/>
    <w:rsid w:val="009B67C3"/>
    <w:rsid w:val="009C40FF"/>
    <w:rsid w:val="009C4B8D"/>
    <w:rsid w:val="009C642D"/>
    <w:rsid w:val="00A21B05"/>
    <w:rsid w:val="00A37574"/>
    <w:rsid w:val="00A437D7"/>
    <w:rsid w:val="00A50115"/>
    <w:rsid w:val="00A76318"/>
    <w:rsid w:val="00A97FCB"/>
    <w:rsid w:val="00AA4242"/>
    <w:rsid w:val="00AB1E79"/>
    <w:rsid w:val="00AB5464"/>
    <w:rsid w:val="00AF34B9"/>
    <w:rsid w:val="00B0044B"/>
    <w:rsid w:val="00B10AA5"/>
    <w:rsid w:val="00B325F9"/>
    <w:rsid w:val="00B8197D"/>
    <w:rsid w:val="00B905E3"/>
    <w:rsid w:val="00BB5BA5"/>
    <w:rsid w:val="00BE0041"/>
    <w:rsid w:val="00BE2F48"/>
    <w:rsid w:val="00BE7D3A"/>
    <w:rsid w:val="00BF4EC2"/>
    <w:rsid w:val="00C0337E"/>
    <w:rsid w:val="00C10DD9"/>
    <w:rsid w:val="00C13C4C"/>
    <w:rsid w:val="00C422D5"/>
    <w:rsid w:val="00C5235C"/>
    <w:rsid w:val="00C61B67"/>
    <w:rsid w:val="00C62A27"/>
    <w:rsid w:val="00C63A03"/>
    <w:rsid w:val="00C6729B"/>
    <w:rsid w:val="00C72EC3"/>
    <w:rsid w:val="00C767EE"/>
    <w:rsid w:val="00C84B27"/>
    <w:rsid w:val="00CA0282"/>
    <w:rsid w:val="00CA1123"/>
    <w:rsid w:val="00CA1D4B"/>
    <w:rsid w:val="00CB64D1"/>
    <w:rsid w:val="00CB73EE"/>
    <w:rsid w:val="00CE3325"/>
    <w:rsid w:val="00CE4681"/>
    <w:rsid w:val="00CF2D54"/>
    <w:rsid w:val="00CF4ED6"/>
    <w:rsid w:val="00D02085"/>
    <w:rsid w:val="00D17FB8"/>
    <w:rsid w:val="00D32AE9"/>
    <w:rsid w:val="00D428F2"/>
    <w:rsid w:val="00D6263C"/>
    <w:rsid w:val="00D82600"/>
    <w:rsid w:val="00DC3498"/>
    <w:rsid w:val="00E125FE"/>
    <w:rsid w:val="00E30479"/>
    <w:rsid w:val="00E32F97"/>
    <w:rsid w:val="00E33B42"/>
    <w:rsid w:val="00E36A9B"/>
    <w:rsid w:val="00E36ABD"/>
    <w:rsid w:val="00E55E6E"/>
    <w:rsid w:val="00E67B55"/>
    <w:rsid w:val="00E711BE"/>
    <w:rsid w:val="00E714C5"/>
    <w:rsid w:val="00E849A4"/>
    <w:rsid w:val="00E97E20"/>
    <w:rsid w:val="00EA01A2"/>
    <w:rsid w:val="00EA575A"/>
    <w:rsid w:val="00EB398B"/>
    <w:rsid w:val="00EC0CDF"/>
    <w:rsid w:val="00ED6B1F"/>
    <w:rsid w:val="00EE5420"/>
    <w:rsid w:val="00F01719"/>
    <w:rsid w:val="00F0402E"/>
    <w:rsid w:val="00F0479C"/>
    <w:rsid w:val="00F11496"/>
    <w:rsid w:val="00F4057D"/>
    <w:rsid w:val="00F52B8A"/>
    <w:rsid w:val="00F63080"/>
    <w:rsid w:val="00F63081"/>
    <w:rsid w:val="00F82C41"/>
    <w:rsid w:val="00F9172C"/>
    <w:rsid w:val="00F93064"/>
    <w:rsid w:val="00FC66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7C3"/>
    <w:rPr>
      <w:rFonts w:ascii="Times New Roman" w:eastAsia="Times New Roman" w:hAnsi="Times New Roman"/>
      <w:sz w:val="24"/>
      <w:szCs w:val="24"/>
    </w:rPr>
  </w:style>
  <w:style w:type="paragraph" w:styleId="Heading1">
    <w:name w:val="heading 1"/>
    <w:basedOn w:val="Normal"/>
    <w:next w:val="Normal"/>
    <w:link w:val="Heading1Char"/>
    <w:uiPriority w:val="99"/>
    <w:qFormat/>
    <w:rsid w:val="009B67C3"/>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67C3"/>
    <w:rPr>
      <w:rFonts w:ascii="Cambria" w:hAnsi="Cambria" w:cs="Times New Roman"/>
      <w:b/>
      <w:bCs/>
      <w:kern w:val="32"/>
      <w:sz w:val="32"/>
      <w:szCs w:val="32"/>
    </w:rPr>
  </w:style>
  <w:style w:type="paragraph" w:styleId="Header">
    <w:name w:val="header"/>
    <w:basedOn w:val="Normal"/>
    <w:link w:val="HeaderChar"/>
    <w:uiPriority w:val="99"/>
    <w:semiHidden/>
    <w:rsid w:val="009B67C3"/>
    <w:pPr>
      <w:tabs>
        <w:tab w:val="center" w:pos="4680"/>
        <w:tab w:val="right" w:pos="9360"/>
      </w:tabs>
    </w:pPr>
  </w:style>
  <w:style w:type="character" w:customStyle="1" w:styleId="HeaderChar">
    <w:name w:val="Header Char"/>
    <w:basedOn w:val="DefaultParagraphFont"/>
    <w:link w:val="Header"/>
    <w:uiPriority w:val="99"/>
    <w:semiHidden/>
    <w:locked/>
    <w:rsid w:val="009B67C3"/>
    <w:rPr>
      <w:rFonts w:cs="Times New Roman"/>
    </w:rPr>
  </w:style>
  <w:style w:type="paragraph" w:styleId="Footer">
    <w:name w:val="footer"/>
    <w:basedOn w:val="Normal"/>
    <w:link w:val="FooterChar"/>
    <w:uiPriority w:val="99"/>
    <w:semiHidden/>
    <w:rsid w:val="009B67C3"/>
    <w:pPr>
      <w:tabs>
        <w:tab w:val="center" w:pos="4680"/>
        <w:tab w:val="right" w:pos="9360"/>
      </w:tabs>
    </w:pPr>
  </w:style>
  <w:style w:type="character" w:customStyle="1" w:styleId="FooterChar">
    <w:name w:val="Footer Char"/>
    <w:basedOn w:val="DefaultParagraphFont"/>
    <w:link w:val="Footer"/>
    <w:uiPriority w:val="99"/>
    <w:semiHidden/>
    <w:locked/>
    <w:rsid w:val="009B67C3"/>
    <w:rPr>
      <w:rFonts w:cs="Times New Roman"/>
    </w:rPr>
  </w:style>
  <w:style w:type="paragraph" w:styleId="BalloonText">
    <w:name w:val="Balloon Text"/>
    <w:basedOn w:val="Normal"/>
    <w:link w:val="BalloonTextChar"/>
    <w:uiPriority w:val="99"/>
    <w:semiHidden/>
    <w:rsid w:val="009B67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67C3"/>
    <w:rPr>
      <w:rFonts w:ascii="Tahoma" w:hAnsi="Tahoma" w:cs="Tahoma"/>
      <w:sz w:val="16"/>
      <w:szCs w:val="16"/>
    </w:rPr>
  </w:style>
  <w:style w:type="character" w:styleId="Hyperlink">
    <w:name w:val="Hyperlink"/>
    <w:basedOn w:val="DefaultParagraphFont"/>
    <w:uiPriority w:val="99"/>
    <w:rsid w:val="009B67C3"/>
    <w:rPr>
      <w:rFonts w:cs="Times New Roman"/>
      <w:color w:val="0000FF"/>
      <w:u w:val="single"/>
    </w:rPr>
  </w:style>
  <w:style w:type="paragraph" w:styleId="BodyText">
    <w:name w:val="Body Text"/>
    <w:basedOn w:val="Normal"/>
    <w:link w:val="BodyTextChar"/>
    <w:uiPriority w:val="99"/>
    <w:rsid w:val="009B67C3"/>
    <w:pPr>
      <w:autoSpaceDE w:val="0"/>
      <w:autoSpaceDN w:val="0"/>
      <w:adjustRightInd w:val="0"/>
      <w:spacing w:line="240" w:lineRule="atLeast"/>
    </w:pPr>
    <w:rPr>
      <w:rFonts w:ascii="GM Serif" w:hAnsi="GM Serif"/>
      <w:color w:val="000000"/>
      <w:sz w:val="20"/>
      <w:szCs w:val="20"/>
    </w:rPr>
  </w:style>
  <w:style w:type="character" w:customStyle="1" w:styleId="BodyTextChar">
    <w:name w:val="Body Text Char"/>
    <w:basedOn w:val="DefaultParagraphFont"/>
    <w:link w:val="BodyText"/>
    <w:uiPriority w:val="99"/>
    <w:locked/>
    <w:rsid w:val="009B67C3"/>
    <w:rPr>
      <w:rFonts w:ascii="GM Serif" w:hAnsi="GM Serif" w:cs="Times New Roman"/>
      <w:color w:val="000000"/>
      <w:sz w:val="20"/>
      <w:szCs w:val="20"/>
    </w:rPr>
  </w:style>
  <w:style w:type="paragraph" w:customStyle="1" w:styleId="H2">
    <w:name w:val="H2"/>
    <w:basedOn w:val="Normal"/>
    <w:link w:val="H2Char"/>
    <w:uiPriority w:val="99"/>
    <w:rsid w:val="009B67C3"/>
    <w:pPr>
      <w:autoSpaceDE w:val="0"/>
      <w:autoSpaceDN w:val="0"/>
      <w:adjustRightInd w:val="0"/>
      <w:spacing w:before="120" w:after="120" w:line="240" w:lineRule="atLeast"/>
      <w:jc w:val="center"/>
    </w:pPr>
    <w:rPr>
      <w:rFonts w:ascii="Arial" w:hAnsi="Arial" w:cs="Arial"/>
      <w:bCs/>
      <w:i/>
      <w:color w:val="000000"/>
      <w:sz w:val="22"/>
      <w:szCs w:val="22"/>
    </w:rPr>
  </w:style>
  <w:style w:type="character" w:customStyle="1" w:styleId="H2Char">
    <w:name w:val="H2 Char"/>
    <w:basedOn w:val="DefaultParagraphFont"/>
    <w:link w:val="H2"/>
    <w:uiPriority w:val="99"/>
    <w:locked/>
    <w:rsid w:val="009B67C3"/>
    <w:rPr>
      <w:rFonts w:ascii="Arial" w:hAnsi="Arial" w:cs="Arial"/>
      <w:bCs/>
      <w:i/>
      <w:color w:val="000000"/>
    </w:rPr>
  </w:style>
  <w:style w:type="paragraph" w:customStyle="1" w:styleId="Default">
    <w:name w:val="Default"/>
    <w:uiPriority w:val="99"/>
    <w:rsid w:val="009B67C3"/>
    <w:pPr>
      <w:autoSpaceDE w:val="0"/>
      <w:autoSpaceDN w:val="0"/>
      <w:adjustRightInd w:val="0"/>
    </w:pPr>
    <w:rPr>
      <w:rFonts w:ascii="Futura Light" w:hAnsi="Futura Light" w:cs="Futura Light"/>
      <w:color w:val="000000"/>
      <w:sz w:val="24"/>
      <w:szCs w:val="24"/>
    </w:rPr>
  </w:style>
  <w:style w:type="paragraph" w:styleId="NormalWeb">
    <w:name w:val="Normal (Web)"/>
    <w:basedOn w:val="Normal"/>
    <w:uiPriority w:val="99"/>
    <w:rsid w:val="009B67C3"/>
    <w:pPr>
      <w:spacing w:before="100" w:beforeAutospacing="1" w:after="100" w:afterAutospacing="1"/>
    </w:pPr>
  </w:style>
  <w:style w:type="character" w:styleId="Emphasis">
    <w:name w:val="Emphasis"/>
    <w:basedOn w:val="DefaultParagraphFont"/>
    <w:uiPriority w:val="99"/>
    <w:qFormat/>
    <w:rsid w:val="00BE7D3A"/>
    <w:rPr>
      <w:rFonts w:cs="Times New Roman"/>
      <w:i/>
      <w:iCs/>
    </w:rPr>
  </w:style>
  <w:style w:type="paragraph" w:customStyle="1" w:styleId="Script">
    <w:name w:val="Script"/>
    <w:basedOn w:val="Normal"/>
    <w:link w:val="ScriptChar"/>
    <w:uiPriority w:val="99"/>
    <w:rsid w:val="00526BD5"/>
    <w:pPr>
      <w:keepLines/>
      <w:spacing w:line="360" w:lineRule="auto"/>
    </w:pPr>
    <w:rPr>
      <w:rFonts w:ascii="Arial" w:eastAsia="MS Mincho" w:hAnsi="Arial"/>
      <w:iCs/>
      <w:sz w:val="22"/>
      <w:lang w:eastAsia="ja-JP"/>
    </w:rPr>
  </w:style>
  <w:style w:type="character" w:customStyle="1" w:styleId="ScriptChar">
    <w:name w:val="Script Char"/>
    <w:basedOn w:val="DefaultParagraphFont"/>
    <w:link w:val="Script"/>
    <w:uiPriority w:val="99"/>
    <w:locked/>
    <w:rsid w:val="00526BD5"/>
    <w:rPr>
      <w:rFonts w:ascii="Arial" w:eastAsia="MS Mincho" w:hAnsi="Arial" w:cs="Times New Roman"/>
      <w:iCs/>
      <w:sz w:val="24"/>
      <w:szCs w:val="24"/>
      <w:lang w:eastAsia="ja-JP"/>
    </w:rPr>
  </w:style>
</w:styles>
</file>

<file path=word/webSettings.xml><?xml version="1.0" encoding="utf-8"?>
<w:webSettings xmlns:r="http://schemas.openxmlformats.org/officeDocument/2006/relationships" xmlns:w="http://schemas.openxmlformats.org/wordprocessingml/2006/main">
  <w:divs>
    <w:div w:id="1969698987">
      <w:marLeft w:val="0"/>
      <w:marRight w:val="0"/>
      <w:marTop w:val="0"/>
      <w:marBottom w:val="0"/>
      <w:divBdr>
        <w:top w:val="none" w:sz="0" w:space="0" w:color="auto"/>
        <w:left w:val="none" w:sz="0" w:space="0" w:color="auto"/>
        <w:bottom w:val="none" w:sz="0" w:space="0" w:color="auto"/>
        <w:right w:val="none" w:sz="0" w:space="0" w:color="auto"/>
      </w:divBdr>
      <w:divsChild>
        <w:div w:id="1969698998">
          <w:marLeft w:val="0"/>
          <w:marRight w:val="0"/>
          <w:marTop w:val="0"/>
          <w:marBottom w:val="0"/>
          <w:divBdr>
            <w:top w:val="none" w:sz="0" w:space="0" w:color="auto"/>
            <w:left w:val="none" w:sz="0" w:space="0" w:color="auto"/>
            <w:bottom w:val="none" w:sz="0" w:space="0" w:color="auto"/>
            <w:right w:val="none" w:sz="0" w:space="0" w:color="auto"/>
          </w:divBdr>
          <w:divsChild>
            <w:div w:id="19696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98990">
      <w:marLeft w:val="0"/>
      <w:marRight w:val="0"/>
      <w:marTop w:val="0"/>
      <w:marBottom w:val="0"/>
      <w:divBdr>
        <w:top w:val="none" w:sz="0" w:space="0" w:color="auto"/>
        <w:left w:val="none" w:sz="0" w:space="0" w:color="auto"/>
        <w:bottom w:val="none" w:sz="0" w:space="0" w:color="auto"/>
        <w:right w:val="none" w:sz="0" w:space="0" w:color="auto"/>
      </w:divBdr>
      <w:divsChild>
        <w:div w:id="1969699003">
          <w:marLeft w:val="0"/>
          <w:marRight w:val="0"/>
          <w:marTop w:val="0"/>
          <w:marBottom w:val="0"/>
          <w:divBdr>
            <w:top w:val="none" w:sz="0" w:space="0" w:color="auto"/>
            <w:left w:val="none" w:sz="0" w:space="0" w:color="auto"/>
            <w:bottom w:val="none" w:sz="0" w:space="0" w:color="auto"/>
            <w:right w:val="none" w:sz="0" w:space="0" w:color="auto"/>
          </w:divBdr>
          <w:divsChild>
            <w:div w:id="1969698988">
              <w:marLeft w:val="0"/>
              <w:marRight w:val="0"/>
              <w:marTop w:val="450"/>
              <w:marBottom w:val="450"/>
              <w:divBdr>
                <w:top w:val="single" w:sz="6" w:space="0" w:color="FFFFFF"/>
                <w:left w:val="single" w:sz="6" w:space="0" w:color="FFFFFF"/>
                <w:bottom w:val="single" w:sz="6" w:space="0" w:color="FFFFFF"/>
                <w:right w:val="single" w:sz="6" w:space="0" w:color="FFFFFF"/>
              </w:divBdr>
              <w:divsChild>
                <w:div w:id="19696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8999">
      <w:marLeft w:val="0"/>
      <w:marRight w:val="0"/>
      <w:marTop w:val="0"/>
      <w:marBottom w:val="0"/>
      <w:divBdr>
        <w:top w:val="none" w:sz="0" w:space="0" w:color="auto"/>
        <w:left w:val="none" w:sz="0" w:space="0" w:color="auto"/>
        <w:bottom w:val="none" w:sz="0" w:space="0" w:color="auto"/>
        <w:right w:val="none" w:sz="0" w:space="0" w:color="auto"/>
      </w:divBdr>
      <w:divsChild>
        <w:div w:id="1969698993">
          <w:marLeft w:val="0"/>
          <w:marRight w:val="0"/>
          <w:marTop w:val="0"/>
          <w:marBottom w:val="0"/>
          <w:divBdr>
            <w:top w:val="none" w:sz="0" w:space="0" w:color="auto"/>
            <w:left w:val="none" w:sz="0" w:space="0" w:color="auto"/>
            <w:bottom w:val="none" w:sz="0" w:space="0" w:color="auto"/>
            <w:right w:val="none" w:sz="0" w:space="0" w:color="auto"/>
          </w:divBdr>
          <w:divsChild>
            <w:div w:id="1969698989">
              <w:marLeft w:val="0"/>
              <w:marRight w:val="0"/>
              <w:marTop w:val="450"/>
              <w:marBottom w:val="450"/>
              <w:divBdr>
                <w:top w:val="single" w:sz="6" w:space="0" w:color="FFFFFF"/>
                <w:left w:val="single" w:sz="6" w:space="0" w:color="FFFFFF"/>
                <w:bottom w:val="single" w:sz="6" w:space="0" w:color="FFFFFF"/>
                <w:right w:val="single" w:sz="6" w:space="0" w:color="FFFFFF"/>
              </w:divBdr>
              <w:divsChild>
                <w:div w:id="19696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9000">
      <w:marLeft w:val="0"/>
      <w:marRight w:val="0"/>
      <w:marTop w:val="0"/>
      <w:marBottom w:val="0"/>
      <w:divBdr>
        <w:top w:val="none" w:sz="0" w:space="0" w:color="auto"/>
        <w:left w:val="none" w:sz="0" w:space="0" w:color="auto"/>
        <w:bottom w:val="none" w:sz="0" w:space="0" w:color="auto"/>
        <w:right w:val="none" w:sz="0" w:space="0" w:color="auto"/>
      </w:divBdr>
      <w:divsChild>
        <w:div w:id="1969698995">
          <w:marLeft w:val="0"/>
          <w:marRight w:val="0"/>
          <w:marTop w:val="0"/>
          <w:marBottom w:val="0"/>
          <w:divBdr>
            <w:top w:val="none" w:sz="0" w:space="0" w:color="auto"/>
            <w:left w:val="none" w:sz="0" w:space="0" w:color="auto"/>
            <w:bottom w:val="none" w:sz="0" w:space="0" w:color="auto"/>
            <w:right w:val="none" w:sz="0" w:space="0" w:color="auto"/>
          </w:divBdr>
          <w:divsChild>
            <w:div w:id="1969698986">
              <w:marLeft w:val="0"/>
              <w:marRight w:val="0"/>
              <w:marTop w:val="450"/>
              <w:marBottom w:val="450"/>
              <w:divBdr>
                <w:top w:val="single" w:sz="6" w:space="0" w:color="FFFFFF"/>
                <w:left w:val="single" w:sz="6" w:space="0" w:color="FFFFFF"/>
                <w:bottom w:val="single" w:sz="6" w:space="0" w:color="FFFFFF"/>
                <w:right w:val="single" w:sz="6" w:space="0" w:color="FFFFFF"/>
              </w:divBdr>
              <w:divsChild>
                <w:div w:id="19696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9002">
      <w:marLeft w:val="0"/>
      <w:marRight w:val="0"/>
      <w:marTop w:val="0"/>
      <w:marBottom w:val="0"/>
      <w:divBdr>
        <w:top w:val="none" w:sz="0" w:space="0" w:color="auto"/>
        <w:left w:val="none" w:sz="0" w:space="0" w:color="auto"/>
        <w:bottom w:val="none" w:sz="0" w:space="0" w:color="auto"/>
        <w:right w:val="none" w:sz="0" w:space="0" w:color="auto"/>
      </w:divBdr>
    </w:div>
    <w:div w:id="1969699004">
      <w:marLeft w:val="0"/>
      <w:marRight w:val="0"/>
      <w:marTop w:val="0"/>
      <w:marBottom w:val="0"/>
      <w:divBdr>
        <w:top w:val="none" w:sz="0" w:space="0" w:color="auto"/>
        <w:left w:val="none" w:sz="0" w:space="0" w:color="auto"/>
        <w:bottom w:val="none" w:sz="0" w:space="0" w:color="auto"/>
        <w:right w:val="none" w:sz="0" w:space="0" w:color="auto"/>
      </w:divBdr>
      <w:divsChild>
        <w:div w:id="1969699007">
          <w:marLeft w:val="0"/>
          <w:marRight w:val="0"/>
          <w:marTop w:val="0"/>
          <w:marBottom w:val="0"/>
          <w:divBdr>
            <w:top w:val="none" w:sz="0" w:space="0" w:color="auto"/>
            <w:left w:val="none" w:sz="0" w:space="0" w:color="auto"/>
            <w:bottom w:val="none" w:sz="0" w:space="0" w:color="auto"/>
            <w:right w:val="none" w:sz="0" w:space="0" w:color="auto"/>
          </w:divBdr>
        </w:div>
      </w:divsChild>
    </w:div>
    <w:div w:id="1969699006">
      <w:marLeft w:val="0"/>
      <w:marRight w:val="0"/>
      <w:marTop w:val="0"/>
      <w:marBottom w:val="0"/>
      <w:divBdr>
        <w:top w:val="none" w:sz="0" w:space="0" w:color="auto"/>
        <w:left w:val="none" w:sz="0" w:space="0" w:color="auto"/>
        <w:bottom w:val="none" w:sz="0" w:space="0" w:color="auto"/>
        <w:right w:val="none" w:sz="0" w:space="0" w:color="auto"/>
      </w:divBdr>
      <w:divsChild>
        <w:div w:id="1969698994">
          <w:marLeft w:val="0"/>
          <w:marRight w:val="0"/>
          <w:marTop w:val="0"/>
          <w:marBottom w:val="0"/>
          <w:divBdr>
            <w:top w:val="none" w:sz="0" w:space="0" w:color="auto"/>
            <w:left w:val="none" w:sz="0" w:space="0" w:color="auto"/>
            <w:bottom w:val="none" w:sz="0" w:space="0" w:color="auto"/>
            <w:right w:val="none" w:sz="0" w:space="0" w:color="auto"/>
          </w:divBdr>
          <w:divsChild>
            <w:div w:id="1969698997">
              <w:marLeft w:val="0"/>
              <w:marRight w:val="0"/>
              <w:marTop w:val="450"/>
              <w:marBottom w:val="450"/>
              <w:divBdr>
                <w:top w:val="single" w:sz="6" w:space="0" w:color="FFFFFF"/>
                <w:left w:val="single" w:sz="6" w:space="0" w:color="FFFFFF"/>
                <w:bottom w:val="single" w:sz="6" w:space="0" w:color="FFFFFF"/>
                <w:right w:val="single" w:sz="6" w:space="0" w:color="FFFFFF"/>
              </w:divBdr>
              <w:divsChild>
                <w:div w:id="19696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m.com/corporate/responsibility/community/" TargetMode="External"/><Relationship Id="rId13" Type="http://schemas.openxmlformats.org/officeDocument/2006/relationships/hyperlink" Target="http://www.buick.com/lacrosse-luxury-sedan.html" TargetMode="External"/><Relationship Id="rId18" Type="http://schemas.openxmlformats.org/officeDocument/2006/relationships/hyperlink" Target="http://www.facebook.com/buic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buick.com/" TargetMode="External"/><Relationship Id="rId12" Type="http://schemas.openxmlformats.org/officeDocument/2006/relationships/hyperlink" Target="http://www.buick.com/enclave-luxury-crossover-suv.html" TargetMode="External"/><Relationship Id="rId17" Type="http://schemas.openxmlformats.org/officeDocument/2006/relationships/hyperlink" Target="http://twitter.com/buick" TargetMode="External"/><Relationship Id="rId2" Type="http://schemas.openxmlformats.org/officeDocument/2006/relationships/styles" Target="styles.xml"/><Relationship Id="rId16" Type="http://schemas.openxmlformats.org/officeDocument/2006/relationships/hyperlink" Target="http://www.buick.com/" TargetMode="External"/><Relationship Id="rId20" Type="http://schemas.openxmlformats.org/officeDocument/2006/relationships/hyperlink" Target="mailto:nick.richards@g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ick.com" TargetMode="External"/><Relationship Id="rId5" Type="http://schemas.openxmlformats.org/officeDocument/2006/relationships/footnotes" Target="footnotes.xml"/><Relationship Id="rId15" Type="http://schemas.openxmlformats.org/officeDocument/2006/relationships/hyperlink" Target="http://www.buick.com/verano-luxury-sedan.html" TargetMode="External"/><Relationship Id="rId23" Type="http://schemas.openxmlformats.org/officeDocument/2006/relationships/theme" Target="theme/theme1.xml"/><Relationship Id="rId10" Type="http://schemas.openxmlformats.org/officeDocument/2006/relationships/hyperlink" Target="http://www.gm.com/gmfoundation" TargetMode="External"/><Relationship Id="rId19" Type="http://schemas.openxmlformats.org/officeDocument/2006/relationships/hyperlink" Target="mailto:carolyn.markey@gm.com" TargetMode="External"/><Relationship Id="rId4" Type="http://schemas.openxmlformats.org/officeDocument/2006/relationships/webSettings" Target="webSettings.xml"/><Relationship Id="rId9" Type="http://schemas.openxmlformats.org/officeDocument/2006/relationships/hyperlink" Target="http://www.buickachievers.com" TargetMode="External"/><Relationship Id="rId14" Type="http://schemas.openxmlformats.org/officeDocument/2006/relationships/hyperlink" Target="http://www.buick.com/regal-luxury-sport-sedan.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814</Words>
  <Characters>4644</Characters>
  <Application>Microsoft Office Outlook</Application>
  <DocSecurity>0</DocSecurity>
  <Lines>0</Lines>
  <Paragraphs>0</Paragraphs>
  <ScaleCrop>false</ScaleCrop>
  <Company>GM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 Tuesday, Jan</dc:title>
  <dc:subject/>
  <dc:creator>ALAN L ADLER</dc:creator>
  <cp:keywords/>
  <dc:description/>
  <cp:lastModifiedBy>Randy Haley</cp:lastModifiedBy>
  <cp:revision>2</cp:revision>
  <cp:lastPrinted>2012-01-06T19:05:00Z</cp:lastPrinted>
  <dcterms:created xsi:type="dcterms:W3CDTF">2012-01-10T16:59:00Z</dcterms:created>
  <dcterms:modified xsi:type="dcterms:W3CDTF">2012-01-10T16:59:00Z</dcterms:modified>
</cp:coreProperties>
</file>